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26CF" w14:textId="77777777" w:rsidR="00DB34F3" w:rsidRDefault="00706799">
      <w:pPr>
        <w:jc w:val="center"/>
        <w:rPr>
          <w:rFonts w:ascii="Comfortaa" w:eastAsia="Comfortaa" w:hAnsi="Comfortaa" w:cs="Comfortaa"/>
          <w:b/>
        </w:rPr>
      </w:pPr>
      <w:r>
        <w:rPr>
          <w:noProof/>
        </w:rPr>
        <w:drawing>
          <wp:anchor distT="0" distB="0" distL="0" distR="0" simplePos="0" relativeHeight="251658240" behindDoc="0" locked="0" layoutInCell="1" hidden="0" allowOverlap="1" wp14:anchorId="4153B53F" wp14:editId="435D0342">
            <wp:simplePos x="0" y="0"/>
            <wp:positionH relativeFrom="page">
              <wp:posOffset>8864600</wp:posOffset>
            </wp:positionH>
            <wp:positionV relativeFrom="page">
              <wp:posOffset>393700</wp:posOffset>
            </wp:positionV>
            <wp:extent cx="798440" cy="781630"/>
            <wp:effectExtent l="0" t="0" r="0" b="0"/>
            <wp:wrapSquare wrapText="bothSides" distT="0" distB="0" distL="0" distR="0"/>
            <wp:docPr id="2" name="image1.png" descr="Rainbow Education Multi Academy Trust"/>
            <wp:cNvGraphicFramePr/>
            <a:graphic xmlns:a="http://schemas.openxmlformats.org/drawingml/2006/main">
              <a:graphicData uri="http://schemas.openxmlformats.org/drawingml/2006/picture">
                <pic:pic xmlns:pic="http://schemas.openxmlformats.org/drawingml/2006/picture">
                  <pic:nvPicPr>
                    <pic:cNvPr id="0" name="image1.png" descr="Rainbow Education Multi Academy Trust"/>
                    <pic:cNvPicPr preferRelativeResize="0"/>
                  </pic:nvPicPr>
                  <pic:blipFill>
                    <a:blip r:embed="rId6"/>
                    <a:srcRect/>
                    <a:stretch>
                      <a:fillRect/>
                    </a:stretch>
                  </pic:blipFill>
                  <pic:spPr>
                    <a:xfrm>
                      <a:off x="0" y="0"/>
                      <a:ext cx="798440" cy="781630"/>
                    </a:xfrm>
                    <a:prstGeom prst="rect">
                      <a:avLst/>
                    </a:prstGeom>
                    <a:ln/>
                  </pic:spPr>
                </pic:pic>
              </a:graphicData>
            </a:graphic>
          </wp:anchor>
        </w:drawing>
      </w:r>
      <w:r>
        <w:rPr>
          <w:noProof/>
        </w:rPr>
        <w:drawing>
          <wp:anchor distT="0" distB="0" distL="0" distR="0" simplePos="0" relativeHeight="251659264" behindDoc="0" locked="0" layoutInCell="1" hidden="0" allowOverlap="1" wp14:anchorId="6252DEDB" wp14:editId="203C5645">
            <wp:simplePos x="0" y="0"/>
            <wp:positionH relativeFrom="page">
              <wp:posOffset>800100</wp:posOffset>
            </wp:positionH>
            <wp:positionV relativeFrom="page">
              <wp:posOffset>393700</wp:posOffset>
            </wp:positionV>
            <wp:extent cx="798440" cy="781630"/>
            <wp:effectExtent l="0" t="0" r="0" b="0"/>
            <wp:wrapSquare wrapText="bothSides" distT="0" distB="0" distL="0" distR="0"/>
            <wp:docPr id="1" name="image1.png" descr="Rainbow Education Multi Academy Trust"/>
            <wp:cNvGraphicFramePr/>
            <a:graphic xmlns:a="http://schemas.openxmlformats.org/drawingml/2006/main">
              <a:graphicData uri="http://schemas.openxmlformats.org/drawingml/2006/picture">
                <pic:pic xmlns:pic="http://schemas.openxmlformats.org/drawingml/2006/picture">
                  <pic:nvPicPr>
                    <pic:cNvPr id="0" name="image1.png" descr="Rainbow Education Multi Academy Trust"/>
                    <pic:cNvPicPr preferRelativeResize="0"/>
                  </pic:nvPicPr>
                  <pic:blipFill>
                    <a:blip r:embed="rId6"/>
                    <a:srcRect/>
                    <a:stretch>
                      <a:fillRect/>
                    </a:stretch>
                  </pic:blipFill>
                  <pic:spPr>
                    <a:xfrm>
                      <a:off x="0" y="0"/>
                      <a:ext cx="798440" cy="781630"/>
                    </a:xfrm>
                    <a:prstGeom prst="rect">
                      <a:avLst/>
                    </a:prstGeom>
                    <a:ln/>
                  </pic:spPr>
                </pic:pic>
              </a:graphicData>
            </a:graphic>
          </wp:anchor>
        </w:drawing>
      </w:r>
      <w:r>
        <w:rPr>
          <w:rFonts w:ascii="Comfortaa" w:eastAsia="Comfortaa" w:hAnsi="Comfortaa" w:cs="Comfortaa"/>
          <w:b/>
        </w:rPr>
        <w:t>REMAT</w:t>
      </w:r>
    </w:p>
    <w:p w14:paraId="0F23BF8D" w14:textId="03F6DF9C" w:rsidR="00DB34F3" w:rsidRDefault="00706799">
      <w:pPr>
        <w:jc w:val="center"/>
        <w:rPr>
          <w:rFonts w:ascii="Comfortaa" w:eastAsia="Comfortaa" w:hAnsi="Comfortaa" w:cs="Comfortaa"/>
          <w:b/>
        </w:rPr>
      </w:pPr>
      <w:r>
        <w:rPr>
          <w:rFonts w:ascii="Comfortaa" w:eastAsia="Comfortaa" w:hAnsi="Comfortaa" w:cs="Comfortaa"/>
          <w:b/>
        </w:rPr>
        <w:t>Sport Premium Tracker</w:t>
      </w:r>
      <w:r w:rsidR="00D25CB9">
        <w:rPr>
          <w:rFonts w:ascii="Comfortaa" w:eastAsia="Comfortaa" w:hAnsi="Comfortaa" w:cs="Comfortaa"/>
          <w:b/>
        </w:rPr>
        <w:t xml:space="preserve"> 202</w:t>
      </w:r>
      <w:r w:rsidR="00300C6B">
        <w:rPr>
          <w:rFonts w:ascii="Comfortaa" w:eastAsia="Comfortaa" w:hAnsi="Comfortaa" w:cs="Comfortaa"/>
          <w:b/>
        </w:rPr>
        <w:t>3</w:t>
      </w:r>
      <w:r w:rsidR="00D25CB9">
        <w:rPr>
          <w:rFonts w:ascii="Comfortaa" w:eastAsia="Comfortaa" w:hAnsi="Comfortaa" w:cs="Comfortaa"/>
          <w:b/>
        </w:rPr>
        <w:t>-202</w:t>
      </w:r>
      <w:r w:rsidR="00300C6B">
        <w:rPr>
          <w:rFonts w:ascii="Comfortaa" w:eastAsia="Comfortaa" w:hAnsi="Comfortaa" w:cs="Comfortaa"/>
          <w:b/>
        </w:rPr>
        <w:t>4</w:t>
      </w:r>
    </w:p>
    <w:p w14:paraId="69782A82" w14:textId="77777777" w:rsidR="00DB34F3" w:rsidRDefault="00DB34F3">
      <w:pPr>
        <w:rPr>
          <w:rFonts w:ascii="Comfortaa" w:eastAsia="Comfortaa" w:hAnsi="Comfortaa" w:cs="Comfortaa"/>
        </w:rPr>
      </w:pPr>
    </w:p>
    <w:p w14:paraId="4203B676" w14:textId="77777777" w:rsidR="00DB34F3" w:rsidRDefault="00DB34F3">
      <w:pPr>
        <w:rPr>
          <w:rFonts w:ascii="Comfortaa" w:eastAsia="Comfortaa" w:hAnsi="Comfortaa" w:cs="Comfortaa"/>
        </w:rPr>
      </w:pPr>
    </w:p>
    <w:p w14:paraId="237BA2AA" w14:textId="77777777" w:rsidR="00DB34F3" w:rsidRDefault="00DB34F3">
      <w:pPr>
        <w:rPr>
          <w:rFonts w:ascii="Comfortaa" w:eastAsia="Comfortaa" w:hAnsi="Comfortaa" w:cs="Comfortaa"/>
        </w:rPr>
      </w:pPr>
    </w:p>
    <w:p w14:paraId="591C0668" w14:textId="77777777" w:rsidR="00DB34F3" w:rsidRDefault="00706799">
      <w:pPr>
        <w:rPr>
          <w:rFonts w:ascii="Comfortaa" w:eastAsia="Comfortaa" w:hAnsi="Comfortaa" w:cs="Comfortaa"/>
        </w:rPr>
      </w:pPr>
      <w:r>
        <w:rPr>
          <w:rFonts w:ascii="Comfortaa" w:eastAsia="Comfortaa" w:hAnsi="Comfortaa" w:cs="Comfortaa"/>
        </w:rPr>
        <w:t>We feel very strongly that achieving in PE is very important.</w:t>
      </w:r>
    </w:p>
    <w:p w14:paraId="232EBBE5" w14:textId="77777777" w:rsidR="00DB34F3" w:rsidRDefault="00DB34F3">
      <w:pPr>
        <w:rPr>
          <w:rFonts w:ascii="Comfortaa" w:eastAsia="Comfortaa" w:hAnsi="Comfortaa" w:cs="Comfortaa"/>
        </w:rPr>
      </w:pPr>
    </w:p>
    <w:p w14:paraId="52EAFA2F" w14:textId="77777777" w:rsidR="00DB34F3" w:rsidRDefault="00706799">
      <w:pPr>
        <w:rPr>
          <w:rFonts w:ascii="Comfortaa" w:eastAsia="Comfortaa" w:hAnsi="Comfortaa" w:cs="Comfortaa"/>
        </w:rPr>
      </w:pPr>
      <w:r>
        <w:rPr>
          <w:rFonts w:ascii="Comfortaa" w:eastAsia="Comfortaa" w:hAnsi="Comfortaa" w:cs="Comfortaa"/>
        </w:rPr>
        <w:t xml:space="preserve">We expect all children to wear the school PE kit and all of our staff who teach or support in PE lessons wear the school kit too. </w:t>
      </w:r>
    </w:p>
    <w:p w14:paraId="1B8CCD8B" w14:textId="77777777" w:rsidR="00DB34F3" w:rsidRDefault="00DB34F3">
      <w:pPr>
        <w:rPr>
          <w:rFonts w:ascii="Comfortaa" w:eastAsia="Comfortaa" w:hAnsi="Comfortaa" w:cs="Comfortaa"/>
        </w:rPr>
      </w:pPr>
    </w:p>
    <w:p w14:paraId="03B619A1" w14:textId="77777777" w:rsidR="00DB34F3" w:rsidRDefault="00706799">
      <w:pPr>
        <w:rPr>
          <w:rFonts w:ascii="Comfortaa" w:eastAsia="Comfortaa" w:hAnsi="Comfortaa" w:cs="Comfortaa"/>
          <w:b/>
        </w:rPr>
      </w:pPr>
      <w:r>
        <w:rPr>
          <w:rFonts w:ascii="Comfortaa" w:eastAsia="Comfortaa" w:hAnsi="Comfortaa" w:cs="Comfortaa"/>
          <w:b/>
        </w:rPr>
        <w:t xml:space="preserve">Our PE Curriculum: </w:t>
      </w:r>
    </w:p>
    <w:p w14:paraId="7C01D794" w14:textId="77777777" w:rsidR="00DB34F3" w:rsidRDefault="00706799">
      <w:pPr>
        <w:rPr>
          <w:rFonts w:ascii="Comfortaa" w:eastAsia="Comfortaa" w:hAnsi="Comfortaa" w:cs="Comfortaa"/>
        </w:rPr>
      </w:pPr>
      <w:r>
        <w:rPr>
          <w:rFonts w:ascii="Comfortaa" w:eastAsia="Comfortaa" w:hAnsi="Comfortaa" w:cs="Comfortaa"/>
        </w:rPr>
        <w:t xml:space="preserve">A wide range of PE is delivered to the pupils, which aims to engage and inspire all pupils. We believe in embedding positive experiences of PE, PA and Sport, through providing opportunities to take part, play and compete in a range of activities, to enhance pupil understanding of and ability to lead prolonged active and healthy lifestyles. We are fully committed to ensuring that all pupils receive 2 hours of high-quality, well-planned PE per week, delivered by a PE specialist and supported by confident and well-trained staff. We have an up-to-date PE Scheme of work to reflect the requirements of the National Curriculum. </w:t>
      </w:r>
    </w:p>
    <w:p w14:paraId="6DB83B67" w14:textId="77777777" w:rsidR="00DB34F3" w:rsidRDefault="00DB34F3">
      <w:pPr>
        <w:rPr>
          <w:rFonts w:ascii="Comfortaa" w:eastAsia="Comfortaa" w:hAnsi="Comfortaa" w:cs="Comfortaa"/>
        </w:rPr>
      </w:pPr>
    </w:p>
    <w:p w14:paraId="4FCBDB53" w14:textId="77777777" w:rsidR="00DB34F3" w:rsidRDefault="00706799">
      <w:pPr>
        <w:rPr>
          <w:rFonts w:ascii="Comfortaa" w:eastAsia="Comfortaa" w:hAnsi="Comfortaa" w:cs="Comfortaa"/>
        </w:rPr>
      </w:pPr>
      <w:r>
        <w:rPr>
          <w:rFonts w:ascii="Comfortaa" w:eastAsia="Comfortaa" w:hAnsi="Comfortaa" w:cs="Comfortaa"/>
          <w:b/>
        </w:rPr>
        <w:t>Sustainability:</w:t>
      </w:r>
      <w:r>
        <w:rPr>
          <w:rFonts w:ascii="Comfortaa" w:eastAsia="Comfortaa" w:hAnsi="Comfortaa" w:cs="Comfortaa"/>
        </w:rPr>
        <w:t xml:space="preserve"> </w:t>
      </w:r>
    </w:p>
    <w:p w14:paraId="5AA9D133" w14:textId="77777777" w:rsidR="00DB34F3" w:rsidRDefault="00706799">
      <w:pPr>
        <w:rPr>
          <w:rFonts w:ascii="Comfortaa" w:eastAsia="Comfortaa" w:hAnsi="Comfortaa" w:cs="Comfortaa"/>
        </w:rPr>
      </w:pPr>
      <w:r>
        <w:rPr>
          <w:rFonts w:ascii="Comfortaa" w:eastAsia="Comfortaa" w:hAnsi="Comfortaa" w:cs="Comfortaa"/>
        </w:rPr>
        <w:t xml:space="preserve">We aim to use this money to create a sustainable curriculum for all children. Some of the money provided by the funding will be invested in the professional development of staff and as a result will enhance the quality of teaching for all children. We invite different specialists into our school, who coach teachers and work alongside them in a range of sports. Due to their influence and expertise, all teachers will have the chance to develop their teaching of P.E. and will team teach with a specialist to increase knowledge, skills and confidence. </w:t>
      </w:r>
    </w:p>
    <w:p w14:paraId="3FCB6765" w14:textId="77777777" w:rsidR="00DB34F3" w:rsidRDefault="00706799">
      <w:pPr>
        <w:rPr>
          <w:rFonts w:ascii="Comfortaa" w:eastAsia="Comfortaa" w:hAnsi="Comfortaa" w:cs="Comfortaa"/>
        </w:rPr>
      </w:pPr>
      <w:r>
        <w:rPr>
          <w:rFonts w:ascii="Comfortaa" w:eastAsia="Comfortaa" w:hAnsi="Comfortaa" w:cs="Comfortaa"/>
        </w:rPr>
        <w:t>Partnership Work / Competitions: Our school contributes to XXXXX</w:t>
      </w:r>
    </w:p>
    <w:p w14:paraId="794A6DAC" w14:textId="77777777" w:rsidR="00DB34F3" w:rsidRDefault="00DB34F3">
      <w:pPr>
        <w:rPr>
          <w:rFonts w:ascii="Comfortaa" w:eastAsia="Comfortaa" w:hAnsi="Comfortaa" w:cs="Comfortaa"/>
        </w:rPr>
      </w:pPr>
    </w:p>
    <w:p w14:paraId="375E5379" w14:textId="77777777" w:rsidR="00DB34F3" w:rsidRDefault="00706799">
      <w:pPr>
        <w:rPr>
          <w:rFonts w:ascii="Comfortaa" w:eastAsia="Comfortaa" w:hAnsi="Comfortaa" w:cs="Comfortaa"/>
        </w:rPr>
      </w:pPr>
      <w:r>
        <w:rPr>
          <w:rFonts w:ascii="Comfortaa" w:eastAsia="Comfortaa" w:hAnsi="Comfortaa" w:cs="Comfortaa"/>
        </w:rPr>
        <w:t>As well as our regular PE lessons, we provide a range of sport and PA based competitions and activities, in the form of ‘PE Team of the Week’ awards, ‘Craze of the Week’ competitions and lunch time activities to enhance interest and engagement in sport and PA across the school. We also provide Annual sports-days for EYFS, KS1 and KS2.</w:t>
      </w:r>
    </w:p>
    <w:p w14:paraId="38B529B1" w14:textId="77777777" w:rsidR="00DB34F3" w:rsidRDefault="00DB34F3">
      <w:pPr>
        <w:rPr>
          <w:rFonts w:ascii="Comfortaa" w:eastAsia="Comfortaa" w:hAnsi="Comfortaa" w:cs="Comfortaa"/>
        </w:rPr>
      </w:pPr>
    </w:p>
    <w:p w14:paraId="190D31E3" w14:textId="77777777" w:rsidR="00DB34F3" w:rsidRDefault="00706799">
      <w:pPr>
        <w:rPr>
          <w:rFonts w:ascii="Comfortaa" w:eastAsia="Comfortaa" w:hAnsi="Comfortaa" w:cs="Comfortaa"/>
        </w:rPr>
      </w:pPr>
      <w:r>
        <w:rPr>
          <w:rFonts w:ascii="Comfortaa" w:eastAsia="Comfortaa" w:hAnsi="Comfortaa" w:cs="Comfortaa"/>
          <w:b/>
        </w:rPr>
        <w:t xml:space="preserve">Participation: </w:t>
      </w:r>
      <w:r>
        <w:rPr>
          <w:rFonts w:ascii="Comfortaa" w:eastAsia="Comfortaa" w:hAnsi="Comfortaa" w:cs="Comfortaa"/>
        </w:rPr>
        <w:t>The school is keen to provide a wide range of extra-curricular clubs for pupils. We have a number of sports teams that compete in local competitions against other schools, including Girls and Boys football, swimming, cricket, basketball and netball. Other after school clubs include KS1 &amp; KS2 multisports, football, cricket, basketball, box fit, forest school and breakfast/after school clubs that include participation in PA. More Able: Talented children are signposted to local clubs e.g. athletics, football, cricket, basketball, swimming, gymnastics, hockey, golf and tennis. We also attend ‘aspire’ competitions aimed at engaging SEN pupils with sports and PA.</w:t>
      </w:r>
    </w:p>
    <w:p w14:paraId="2A3F88FD" w14:textId="77777777" w:rsidR="00DB34F3" w:rsidRDefault="00DB34F3">
      <w:pPr>
        <w:rPr>
          <w:rFonts w:ascii="Comfortaa" w:eastAsia="Comfortaa" w:hAnsi="Comfortaa" w:cs="Comfortaa"/>
        </w:rPr>
      </w:pPr>
    </w:p>
    <w:p w14:paraId="62771C3D" w14:textId="77777777" w:rsidR="00DB34F3" w:rsidRDefault="00706799">
      <w:pPr>
        <w:rPr>
          <w:rFonts w:ascii="Comfortaa" w:eastAsia="Comfortaa" w:hAnsi="Comfortaa" w:cs="Comfortaa"/>
          <w:b/>
        </w:rPr>
      </w:pPr>
      <w:r>
        <w:rPr>
          <w:rFonts w:ascii="Comfortaa" w:eastAsia="Comfortaa" w:hAnsi="Comfortaa" w:cs="Comfortaa"/>
          <w:b/>
        </w:rPr>
        <w:t xml:space="preserve">Sports Premium Summary Costs: </w:t>
      </w:r>
    </w:p>
    <w:p w14:paraId="0E833132" w14:textId="77777777" w:rsidR="00DB34F3" w:rsidRDefault="00706799">
      <w:pPr>
        <w:rPr>
          <w:rFonts w:ascii="Comfortaa" w:eastAsia="Comfortaa" w:hAnsi="Comfortaa" w:cs="Comfortaa"/>
        </w:rPr>
      </w:pPr>
      <w:r>
        <w:rPr>
          <w:rFonts w:ascii="Comfortaa" w:eastAsia="Comfortaa" w:hAnsi="Comfortaa" w:cs="Comfortaa"/>
        </w:rPr>
        <w:t xml:space="preserve">The aims of our spending are to: </w:t>
      </w:r>
    </w:p>
    <w:p w14:paraId="5A030741" w14:textId="77777777" w:rsidR="00DB34F3" w:rsidRDefault="00706799">
      <w:pPr>
        <w:rPr>
          <w:rFonts w:ascii="Comfortaa" w:eastAsia="Comfortaa" w:hAnsi="Comfortaa" w:cs="Comfortaa"/>
        </w:rPr>
      </w:pPr>
      <w:r>
        <w:rPr>
          <w:rFonts w:ascii="Comfortaa" w:eastAsia="Comfortaa" w:hAnsi="Comfortaa" w:cs="Comfortaa"/>
        </w:rPr>
        <w:t xml:space="preserve">1. Develop fitness and well-being through the participation of high quality lessons. </w:t>
      </w:r>
    </w:p>
    <w:p w14:paraId="413A3C61" w14:textId="77777777" w:rsidR="00DB34F3" w:rsidRDefault="00706799">
      <w:pPr>
        <w:rPr>
          <w:rFonts w:ascii="Comfortaa" w:eastAsia="Comfortaa" w:hAnsi="Comfortaa" w:cs="Comfortaa"/>
        </w:rPr>
      </w:pPr>
      <w:r>
        <w:rPr>
          <w:rFonts w:ascii="Comfortaa" w:eastAsia="Comfortaa" w:hAnsi="Comfortaa" w:cs="Comfortaa"/>
        </w:rPr>
        <w:t xml:space="preserve">2. Provide opportunities for pupils through after school sports clubs. </w:t>
      </w:r>
    </w:p>
    <w:p w14:paraId="722B2110" w14:textId="77777777" w:rsidR="00DB34F3" w:rsidRDefault="00706799">
      <w:pPr>
        <w:rPr>
          <w:rFonts w:ascii="Comfortaa" w:eastAsia="Comfortaa" w:hAnsi="Comfortaa" w:cs="Comfortaa"/>
        </w:rPr>
      </w:pPr>
      <w:r>
        <w:rPr>
          <w:rFonts w:ascii="Comfortaa" w:eastAsia="Comfortaa" w:hAnsi="Comfortaa" w:cs="Comfortaa"/>
        </w:rPr>
        <w:t xml:space="preserve">3. Develop sporting excellence by providing targeted extra-curricular clubs. </w:t>
      </w:r>
    </w:p>
    <w:p w14:paraId="7BA05C1E" w14:textId="77777777" w:rsidR="00DB34F3" w:rsidRDefault="00706799">
      <w:pPr>
        <w:rPr>
          <w:rFonts w:ascii="Comfortaa" w:eastAsia="Comfortaa" w:hAnsi="Comfortaa" w:cs="Comfortaa"/>
        </w:rPr>
      </w:pPr>
      <w:r>
        <w:rPr>
          <w:rFonts w:ascii="Comfortaa" w:eastAsia="Comfortaa" w:hAnsi="Comfortaa" w:cs="Comfortaa"/>
        </w:rPr>
        <w:t>4. Develop sporting excellence through a range of activities to enable children to compete.</w:t>
      </w:r>
    </w:p>
    <w:p w14:paraId="51FAEE19" w14:textId="77777777" w:rsidR="00DB34F3" w:rsidRDefault="00DB34F3">
      <w:pPr>
        <w:rPr>
          <w:rFonts w:ascii="Comfortaa" w:eastAsia="Comfortaa" w:hAnsi="Comfortaa" w:cs="Comfortaa"/>
        </w:rPr>
      </w:pPr>
    </w:p>
    <w:p w14:paraId="228D1105" w14:textId="77777777" w:rsidR="00DB34F3" w:rsidRDefault="00706799">
      <w:pPr>
        <w:rPr>
          <w:rFonts w:ascii="Comfortaa" w:eastAsia="Comfortaa" w:hAnsi="Comfortaa" w:cs="Comfortaa"/>
        </w:rPr>
      </w:pPr>
      <w:r>
        <w:rPr>
          <w:rFonts w:ascii="Comfortaa" w:eastAsia="Comfortaa" w:hAnsi="Comfortaa" w:cs="Comfortaa"/>
        </w:rPr>
        <w:t>This table is to document any money that is spent using the Sports Premium fund. Please track what this money is being used for by tracking the cost and the impact on the pupils in your school.</w:t>
      </w:r>
    </w:p>
    <w:p w14:paraId="18D2C1CA" w14:textId="77777777" w:rsidR="00DB34F3" w:rsidRDefault="00DB34F3">
      <w:pPr>
        <w:rPr>
          <w:rFonts w:ascii="Comfortaa" w:eastAsia="Comfortaa" w:hAnsi="Comfortaa" w:cs="Comfortaa"/>
        </w:rPr>
      </w:pPr>
    </w:p>
    <w:p w14:paraId="6861151B" w14:textId="6D40C33E" w:rsidR="00DB34F3" w:rsidRDefault="00706799">
      <w:pPr>
        <w:rPr>
          <w:rFonts w:ascii="Comfortaa" w:eastAsia="Comfortaa" w:hAnsi="Comfortaa" w:cs="Comfortaa"/>
        </w:rPr>
      </w:pPr>
      <w:r>
        <w:rPr>
          <w:rFonts w:ascii="Comfortaa" w:eastAsia="Comfortaa" w:hAnsi="Comfortaa" w:cs="Comfortaa"/>
        </w:rPr>
        <w:t>Your school receives: £</w:t>
      </w:r>
      <w:r w:rsidR="009B18E4">
        <w:rPr>
          <w:rFonts w:ascii="Comfortaa" w:eastAsia="Comfortaa" w:hAnsi="Comfortaa" w:cs="Comfortaa"/>
        </w:rPr>
        <w:t>19.980</w:t>
      </w:r>
    </w:p>
    <w:p w14:paraId="6F73ABE2" w14:textId="77777777" w:rsidR="00DB34F3" w:rsidRDefault="00DB34F3">
      <w:pPr>
        <w:rPr>
          <w:rFonts w:ascii="Comfortaa" w:eastAsia="Comfortaa" w:hAnsi="Comfortaa" w:cs="Comfortaa"/>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3048"/>
        <w:gridCol w:w="1566"/>
        <w:gridCol w:w="3504"/>
        <w:gridCol w:w="3504"/>
      </w:tblGrid>
      <w:tr w:rsidR="00DB34F3" w14:paraId="7E39A63D" w14:textId="77777777" w:rsidTr="00FF520F">
        <w:tc>
          <w:tcPr>
            <w:tcW w:w="1338" w:type="dxa"/>
            <w:shd w:val="clear" w:color="auto" w:fill="A4C2F4"/>
            <w:tcMar>
              <w:top w:w="100" w:type="dxa"/>
              <w:left w:w="100" w:type="dxa"/>
              <w:bottom w:w="100" w:type="dxa"/>
              <w:right w:w="100" w:type="dxa"/>
            </w:tcMar>
          </w:tcPr>
          <w:p w14:paraId="4395FFB4" w14:textId="31D013E1" w:rsidR="00DB34F3" w:rsidRDefault="00300C6B">
            <w:pPr>
              <w:widowControl w:val="0"/>
              <w:pBdr>
                <w:top w:val="nil"/>
                <w:left w:val="nil"/>
                <w:bottom w:val="nil"/>
                <w:right w:val="nil"/>
                <w:between w:val="nil"/>
              </w:pBdr>
              <w:spacing w:line="240" w:lineRule="auto"/>
              <w:jc w:val="center"/>
              <w:rPr>
                <w:rFonts w:ascii="Comfortaa" w:eastAsia="Comfortaa" w:hAnsi="Comfortaa" w:cs="Comfortaa"/>
                <w:b/>
              </w:rPr>
            </w:pPr>
            <w:r>
              <w:rPr>
                <w:rFonts w:ascii="Comfortaa" w:eastAsia="Comfortaa" w:hAnsi="Comfortaa" w:cs="Comfortaa"/>
                <w:b/>
              </w:rPr>
              <w:t>Area</w:t>
            </w:r>
          </w:p>
        </w:tc>
        <w:tc>
          <w:tcPr>
            <w:tcW w:w="3048" w:type="dxa"/>
            <w:shd w:val="clear" w:color="auto" w:fill="FFE599"/>
            <w:tcMar>
              <w:top w:w="100" w:type="dxa"/>
              <w:left w:w="100" w:type="dxa"/>
              <w:bottom w:w="100" w:type="dxa"/>
              <w:right w:w="100" w:type="dxa"/>
            </w:tcMar>
          </w:tcPr>
          <w:p w14:paraId="6C7F66F1" w14:textId="77777777" w:rsidR="00DB34F3" w:rsidRDefault="00706799">
            <w:pPr>
              <w:widowControl w:val="0"/>
              <w:pBdr>
                <w:top w:val="nil"/>
                <w:left w:val="nil"/>
                <w:bottom w:val="nil"/>
                <w:right w:val="nil"/>
                <w:between w:val="nil"/>
              </w:pBdr>
              <w:spacing w:line="240" w:lineRule="auto"/>
              <w:jc w:val="center"/>
              <w:rPr>
                <w:rFonts w:ascii="Comfortaa" w:eastAsia="Comfortaa" w:hAnsi="Comfortaa" w:cs="Comfortaa"/>
                <w:b/>
              </w:rPr>
            </w:pPr>
            <w:r>
              <w:rPr>
                <w:rFonts w:ascii="Comfortaa" w:eastAsia="Comfortaa" w:hAnsi="Comfortaa" w:cs="Comfortaa"/>
                <w:b/>
              </w:rPr>
              <w:t>Product/Service</w:t>
            </w:r>
          </w:p>
        </w:tc>
        <w:tc>
          <w:tcPr>
            <w:tcW w:w="1566" w:type="dxa"/>
            <w:shd w:val="clear" w:color="auto" w:fill="EA9999"/>
            <w:tcMar>
              <w:top w:w="100" w:type="dxa"/>
              <w:left w:w="100" w:type="dxa"/>
              <w:bottom w:w="100" w:type="dxa"/>
              <w:right w:w="100" w:type="dxa"/>
            </w:tcMar>
          </w:tcPr>
          <w:p w14:paraId="6E9D217C" w14:textId="77777777" w:rsidR="00DB34F3" w:rsidRDefault="00706799">
            <w:pPr>
              <w:widowControl w:val="0"/>
              <w:pBdr>
                <w:top w:val="nil"/>
                <w:left w:val="nil"/>
                <w:bottom w:val="nil"/>
                <w:right w:val="nil"/>
                <w:between w:val="nil"/>
              </w:pBdr>
              <w:spacing w:line="240" w:lineRule="auto"/>
              <w:jc w:val="center"/>
              <w:rPr>
                <w:rFonts w:ascii="Comfortaa" w:eastAsia="Comfortaa" w:hAnsi="Comfortaa" w:cs="Comfortaa"/>
                <w:b/>
              </w:rPr>
            </w:pPr>
            <w:r>
              <w:rPr>
                <w:rFonts w:ascii="Comfortaa" w:eastAsia="Comfortaa" w:hAnsi="Comfortaa" w:cs="Comfortaa"/>
                <w:b/>
              </w:rPr>
              <w:t>Cost</w:t>
            </w:r>
          </w:p>
        </w:tc>
        <w:tc>
          <w:tcPr>
            <w:tcW w:w="3504" w:type="dxa"/>
            <w:shd w:val="clear" w:color="auto" w:fill="B6D7A8"/>
            <w:tcMar>
              <w:top w:w="100" w:type="dxa"/>
              <w:left w:w="100" w:type="dxa"/>
              <w:bottom w:w="100" w:type="dxa"/>
              <w:right w:w="100" w:type="dxa"/>
            </w:tcMar>
          </w:tcPr>
          <w:p w14:paraId="1D1A8EA8" w14:textId="108FB2F7" w:rsidR="00DB34F3" w:rsidRDefault="00706799">
            <w:pPr>
              <w:widowControl w:val="0"/>
              <w:pBdr>
                <w:top w:val="nil"/>
                <w:left w:val="nil"/>
                <w:bottom w:val="nil"/>
                <w:right w:val="nil"/>
                <w:between w:val="nil"/>
              </w:pBdr>
              <w:spacing w:line="240" w:lineRule="auto"/>
              <w:jc w:val="center"/>
              <w:rPr>
                <w:rFonts w:ascii="Comfortaa" w:eastAsia="Comfortaa" w:hAnsi="Comfortaa" w:cs="Comfortaa"/>
                <w:b/>
                <w:sz w:val="18"/>
                <w:szCs w:val="18"/>
              </w:rPr>
            </w:pPr>
            <w:r>
              <w:rPr>
                <w:rFonts w:ascii="Comfortaa" w:eastAsia="Comfortaa" w:hAnsi="Comfortaa" w:cs="Comfortaa"/>
                <w:b/>
              </w:rPr>
              <w:t>Impact</w:t>
            </w:r>
            <w:r>
              <w:rPr>
                <w:rFonts w:ascii="Comfortaa" w:eastAsia="Comfortaa" w:hAnsi="Comfortaa" w:cs="Comfortaa"/>
                <w:b/>
              </w:rPr>
              <w:br/>
            </w:r>
            <w:r>
              <w:rPr>
                <w:rFonts w:ascii="Comfortaa" w:eastAsia="Comfortaa" w:hAnsi="Comfortaa" w:cs="Comfortaa"/>
                <w:b/>
                <w:sz w:val="18"/>
                <w:szCs w:val="18"/>
              </w:rPr>
              <w:t>(Please include any quantitative data to support the impact)</w:t>
            </w:r>
          </w:p>
        </w:tc>
        <w:tc>
          <w:tcPr>
            <w:tcW w:w="3504" w:type="dxa"/>
            <w:shd w:val="clear" w:color="auto" w:fill="F9CB9C"/>
            <w:tcMar>
              <w:top w:w="100" w:type="dxa"/>
              <w:left w:w="100" w:type="dxa"/>
              <w:bottom w:w="100" w:type="dxa"/>
              <w:right w:w="100" w:type="dxa"/>
            </w:tcMar>
          </w:tcPr>
          <w:p w14:paraId="1EDF7935" w14:textId="77777777" w:rsidR="00DB34F3" w:rsidRDefault="00706799">
            <w:pPr>
              <w:widowControl w:val="0"/>
              <w:pBdr>
                <w:top w:val="nil"/>
                <w:left w:val="nil"/>
                <w:bottom w:val="nil"/>
                <w:right w:val="nil"/>
                <w:between w:val="nil"/>
              </w:pBdr>
              <w:spacing w:line="240" w:lineRule="auto"/>
              <w:jc w:val="center"/>
              <w:rPr>
                <w:rFonts w:ascii="Comfortaa" w:eastAsia="Comfortaa" w:hAnsi="Comfortaa" w:cs="Comfortaa"/>
                <w:b/>
              </w:rPr>
            </w:pPr>
            <w:r>
              <w:rPr>
                <w:rFonts w:ascii="Comfortaa" w:eastAsia="Comfortaa" w:hAnsi="Comfortaa" w:cs="Comfortaa"/>
                <w:b/>
              </w:rPr>
              <w:t>Sustainability for the future</w:t>
            </w:r>
          </w:p>
        </w:tc>
      </w:tr>
      <w:tr w:rsidR="00300C6B" w14:paraId="6CEDEB36" w14:textId="77777777" w:rsidTr="00FF520F">
        <w:tc>
          <w:tcPr>
            <w:tcW w:w="1338" w:type="dxa"/>
            <w:shd w:val="clear" w:color="auto" w:fill="A4C2F4"/>
            <w:tcMar>
              <w:top w:w="100" w:type="dxa"/>
              <w:left w:w="100" w:type="dxa"/>
              <w:bottom w:w="100" w:type="dxa"/>
              <w:right w:w="100" w:type="dxa"/>
            </w:tcMar>
          </w:tcPr>
          <w:p w14:paraId="09C852BF" w14:textId="77777777" w:rsidR="00300C6B" w:rsidRDefault="00300C6B" w:rsidP="00300C6B">
            <w:pPr>
              <w:widowControl w:val="0"/>
              <w:pBdr>
                <w:top w:val="nil"/>
                <w:left w:val="nil"/>
                <w:bottom w:val="nil"/>
                <w:right w:val="nil"/>
                <w:between w:val="nil"/>
              </w:pBdr>
              <w:spacing w:line="240" w:lineRule="auto"/>
              <w:jc w:val="center"/>
              <w:rPr>
                <w:rFonts w:ascii="Comfortaa" w:eastAsia="Comfortaa" w:hAnsi="Comfortaa" w:cs="Comfortaa"/>
                <w:b/>
                <w:bCs/>
                <w:sz w:val="32"/>
                <w:szCs w:val="32"/>
              </w:rPr>
            </w:pPr>
            <w:r>
              <w:rPr>
                <w:rFonts w:ascii="Comfortaa" w:eastAsia="Comfortaa" w:hAnsi="Comfortaa" w:cs="Comfortaa"/>
                <w:b/>
                <w:bCs/>
                <w:sz w:val="32"/>
                <w:szCs w:val="32"/>
              </w:rPr>
              <w:t>2</w:t>
            </w:r>
          </w:p>
          <w:p w14:paraId="0D9CD59C" w14:textId="77777777" w:rsidR="00300C6B" w:rsidRPr="00300C6B" w:rsidRDefault="00300C6B" w:rsidP="00300C6B">
            <w:pPr>
              <w:widowControl w:val="0"/>
              <w:pBdr>
                <w:top w:val="nil"/>
                <w:left w:val="nil"/>
                <w:bottom w:val="nil"/>
                <w:right w:val="nil"/>
                <w:between w:val="nil"/>
              </w:pBdr>
              <w:spacing w:line="240" w:lineRule="auto"/>
              <w:jc w:val="center"/>
              <w:rPr>
                <w:rFonts w:ascii="Comfortaa" w:eastAsia="Comfortaa" w:hAnsi="Comfortaa" w:cs="Comfortaa"/>
                <w:b/>
                <w:bCs/>
                <w:sz w:val="32"/>
                <w:szCs w:val="32"/>
              </w:rPr>
            </w:pPr>
          </w:p>
        </w:tc>
        <w:tc>
          <w:tcPr>
            <w:tcW w:w="3048" w:type="dxa"/>
            <w:shd w:val="clear" w:color="auto" w:fill="FFE599"/>
            <w:tcMar>
              <w:top w:w="100" w:type="dxa"/>
              <w:left w:w="100" w:type="dxa"/>
              <w:bottom w:w="100" w:type="dxa"/>
              <w:right w:w="100" w:type="dxa"/>
            </w:tcMar>
          </w:tcPr>
          <w:p w14:paraId="651B0D20" w14:textId="77777777" w:rsidR="00300C6B" w:rsidRDefault="00300C6B" w:rsidP="00300C6B">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 xml:space="preserve">Swimming </w:t>
            </w:r>
          </w:p>
          <w:p w14:paraId="54BB7093" w14:textId="59D3771D" w:rsidR="00300C6B" w:rsidRDefault="00300C6B" w:rsidP="00300C6B">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Plus 1 week of catch up.</w:t>
            </w:r>
          </w:p>
        </w:tc>
        <w:tc>
          <w:tcPr>
            <w:tcW w:w="1566" w:type="dxa"/>
            <w:shd w:val="clear" w:color="auto" w:fill="EA9999"/>
            <w:tcMar>
              <w:top w:w="100" w:type="dxa"/>
              <w:left w:w="100" w:type="dxa"/>
              <w:bottom w:w="100" w:type="dxa"/>
              <w:right w:w="100" w:type="dxa"/>
            </w:tcMar>
          </w:tcPr>
          <w:p w14:paraId="208D825B" w14:textId="77777777" w:rsidR="00300C6B" w:rsidRDefault="00300C6B" w:rsidP="00300C6B">
            <w:pPr>
              <w:widowControl w:val="0"/>
              <w:spacing w:line="240" w:lineRule="auto"/>
              <w:rPr>
                <w:rFonts w:ascii="Comfortaa" w:eastAsia="Comfortaa" w:hAnsi="Comfortaa" w:cs="Comfortaa"/>
              </w:rPr>
            </w:pPr>
            <w:r>
              <w:rPr>
                <w:rFonts w:ascii="Comfortaa" w:eastAsia="Comfortaa" w:hAnsi="Comfortaa" w:cs="Comfortaa"/>
              </w:rPr>
              <w:t>£7,800</w:t>
            </w:r>
          </w:p>
          <w:p w14:paraId="35DAAC5E" w14:textId="77777777" w:rsidR="00300C6B" w:rsidRPr="00300C6B" w:rsidRDefault="00300C6B" w:rsidP="00300C6B">
            <w:pPr>
              <w:widowControl w:val="0"/>
              <w:spacing w:before="240" w:after="240" w:line="220" w:lineRule="auto"/>
              <w:ind w:right="80"/>
              <w:rPr>
                <w:rFonts w:ascii="Comfortaa" w:eastAsia="Comfortaa" w:hAnsi="Comfortaa" w:cs="Comfortaa"/>
                <w:bCs/>
              </w:rPr>
            </w:pPr>
          </w:p>
        </w:tc>
        <w:tc>
          <w:tcPr>
            <w:tcW w:w="3504" w:type="dxa"/>
            <w:shd w:val="clear" w:color="auto" w:fill="B6D7A8"/>
            <w:tcMar>
              <w:top w:w="100" w:type="dxa"/>
              <w:left w:w="100" w:type="dxa"/>
              <w:bottom w:w="100" w:type="dxa"/>
              <w:right w:w="100" w:type="dxa"/>
            </w:tcMar>
          </w:tcPr>
          <w:p w14:paraId="6FCEA955" w14:textId="77777777" w:rsidR="00300C6B" w:rsidRDefault="00300C6B" w:rsidP="00300C6B">
            <w:pPr>
              <w:widowControl w:val="0"/>
              <w:spacing w:line="240" w:lineRule="auto"/>
              <w:rPr>
                <w:rFonts w:ascii="Comfortaa" w:eastAsia="Comfortaa" w:hAnsi="Comfortaa" w:cs="Comfortaa"/>
              </w:rPr>
            </w:pPr>
            <w:r>
              <w:rPr>
                <w:rFonts w:ascii="Comfortaa" w:eastAsia="Comfortaa" w:hAnsi="Comfortaa" w:cs="Comfortaa"/>
              </w:rPr>
              <w:t>Developing essential survival swimming skills and helping children to achieve the target of swimming 25m.</w:t>
            </w:r>
          </w:p>
          <w:p w14:paraId="66431EA2" w14:textId="77777777" w:rsidR="00300C6B" w:rsidRDefault="00300C6B" w:rsidP="00300C6B">
            <w:pPr>
              <w:widowControl w:val="0"/>
              <w:spacing w:line="240" w:lineRule="auto"/>
              <w:rPr>
                <w:rFonts w:ascii="Comfortaa" w:eastAsia="Comfortaa" w:hAnsi="Comfortaa" w:cs="Comfortaa"/>
              </w:rPr>
            </w:pPr>
          </w:p>
          <w:p w14:paraId="21135A62" w14:textId="37FB1753" w:rsidR="00300C6B" w:rsidRDefault="00300C6B" w:rsidP="00300C6B">
            <w:pPr>
              <w:widowControl w:val="0"/>
              <w:spacing w:before="240" w:after="240" w:line="220" w:lineRule="auto"/>
              <w:ind w:right="80"/>
              <w:rPr>
                <w:rFonts w:ascii="Comfortaa" w:eastAsia="Comfortaa" w:hAnsi="Comfortaa" w:cs="Comfortaa"/>
              </w:rPr>
            </w:pPr>
            <w:r>
              <w:rPr>
                <w:rFonts w:ascii="Comfortaa" w:eastAsia="Comfortaa" w:hAnsi="Comfortaa" w:cs="Comfortaa"/>
              </w:rPr>
              <w:t xml:space="preserve">  </w:t>
            </w:r>
            <w:r w:rsidRPr="00367091">
              <w:rPr>
                <w:rFonts w:ascii="Comfortaa" w:eastAsia="Comfortaa" w:hAnsi="Comfortaa" w:cs="Comfortaa"/>
                <w:highlight w:val="yellow"/>
              </w:rPr>
              <w:t xml:space="preserve">  91%</w:t>
            </w:r>
            <w:r>
              <w:rPr>
                <w:rFonts w:ascii="Comfortaa" w:eastAsia="Comfortaa" w:hAnsi="Comfortaa" w:cs="Comfortaa"/>
              </w:rPr>
              <w:t xml:space="preserve"> of Y6 pupils can swim 25m </w:t>
            </w:r>
          </w:p>
        </w:tc>
        <w:tc>
          <w:tcPr>
            <w:tcW w:w="3504" w:type="dxa"/>
            <w:shd w:val="clear" w:color="auto" w:fill="F9CB9C"/>
            <w:tcMar>
              <w:top w:w="100" w:type="dxa"/>
              <w:left w:w="100" w:type="dxa"/>
              <w:bottom w:w="100" w:type="dxa"/>
              <w:right w:w="100" w:type="dxa"/>
            </w:tcMar>
          </w:tcPr>
          <w:p w14:paraId="7E7F18F8" w14:textId="36BAA943" w:rsidR="00300C6B" w:rsidRDefault="00300C6B" w:rsidP="00300C6B">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These lessons will be vital to all children to use for the rest of their lives.</w:t>
            </w:r>
          </w:p>
        </w:tc>
      </w:tr>
      <w:tr w:rsidR="00300C6B" w14:paraId="43E4349E" w14:textId="77777777" w:rsidTr="00FF520F">
        <w:tc>
          <w:tcPr>
            <w:tcW w:w="1338" w:type="dxa"/>
            <w:shd w:val="clear" w:color="auto" w:fill="A4C2F4"/>
            <w:tcMar>
              <w:top w:w="100" w:type="dxa"/>
              <w:left w:w="100" w:type="dxa"/>
              <w:bottom w:w="100" w:type="dxa"/>
              <w:right w:w="100" w:type="dxa"/>
            </w:tcMar>
          </w:tcPr>
          <w:p w14:paraId="04AB7703" w14:textId="0EA8B78E" w:rsidR="00300C6B" w:rsidRPr="00300C6B" w:rsidRDefault="00300C6B" w:rsidP="00300C6B">
            <w:pPr>
              <w:widowControl w:val="0"/>
              <w:pBdr>
                <w:top w:val="nil"/>
                <w:left w:val="nil"/>
                <w:bottom w:val="nil"/>
                <w:right w:val="nil"/>
                <w:between w:val="nil"/>
              </w:pBdr>
              <w:spacing w:line="240" w:lineRule="auto"/>
              <w:jc w:val="center"/>
              <w:rPr>
                <w:rFonts w:ascii="Comfortaa" w:eastAsia="Comfortaa" w:hAnsi="Comfortaa" w:cs="Comfortaa"/>
                <w:b/>
                <w:bCs/>
              </w:rPr>
            </w:pPr>
            <w:r w:rsidRPr="00300C6B">
              <w:rPr>
                <w:rFonts w:ascii="Comfortaa" w:eastAsia="Comfortaa" w:hAnsi="Comfortaa" w:cs="Comfortaa"/>
                <w:b/>
                <w:bCs/>
                <w:sz w:val="32"/>
                <w:szCs w:val="32"/>
              </w:rPr>
              <w:t>1</w:t>
            </w:r>
          </w:p>
        </w:tc>
        <w:tc>
          <w:tcPr>
            <w:tcW w:w="3048" w:type="dxa"/>
            <w:shd w:val="clear" w:color="auto" w:fill="FFE599"/>
            <w:tcMar>
              <w:top w:w="100" w:type="dxa"/>
              <w:left w:w="100" w:type="dxa"/>
              <w:bottom w:w="100" w:type="dxa"/>
              <w:right w:w="100" w:type="dxa"/>
            </w:tcMar>
          </w:tcPr>
          <w:p w14:paraId="41016384" w14:textId="77777777" w:rsidR="00300C6B" w:rsidRDefault="00300C6B" w:rsidP="00300C6B">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Getset4PE - Whole school PE scheme</w:t>
            </w:r>
          </w:p>
        </w:tc>
        <w:tc>
          <w:tcPr>
            <w:tcW w:w="1566" w:type="dxa"/>
            <w:shd w:val="clear" w:color="auto" w:fill="EA9999"/>
            <w:tcMar>
              <w:top w:w="100" w:type="dxa"/>
              <w:left w:w="100" w:type="dxa"/>
              <w:bottom w:w="100" w:type="dxa"/>
              <w:right w:w="100" w:type="dxa"/>
            </w:tcMar>
          </w:tcPr>
          <w:p w14:paraId="6D5385FC" w14:textId="34693710" w:rsidR="00300C6B" w:rsidRPr="00300C6B" w:rsidRDefault="00300C6B" w:rsidP="00300C6B">
            <w:pPr>
              <w:widowControl w:val="0"/>
              <w:spacing w:before="240" w:after="240" w:line="220" w:lineRule="auto"/>
              <w:ind w:right="80"/>
              <w:rPr>
                <w:rFonts w:ascii="Comfortaa" w:eastAsia="Comfortaa" w:hAnsi="Comfortaa" w:cs="Comfortaa"/>
                <w:bCs/>
              </w:rPr>
            </w:pPr>
            <w:r w:rsidRPr="00300C6B">
              <w:rPr>
                <w:rFonts w:ascii="Comfortaa" w:eastAsia="Comfortaa" w:hAnsi="Comfortaa" w:cs="Comfortaa"/>
                <w:bCs/>
              </w:rPr>
              <w:t>£550</w:t>
            </w:r>
          </w:p>
        </w:tc>
        <w:tc>
          <w:tcPr>
            <w:tcW w:w="3504" w:type="dxa"/>
            <w:shd w:val="clear" w:color="auto" w:fill="B6D7A8"/>
            <w:tcMar>
              <w:top w:w="100" w:type="dxa"/>
              <w:left w:w="100" w:type="dxa"/>
              <w:bottom w:w="100" w:type="dxa"/>
              <w:right w:w="100" w:type="dxa"/>
            </w:tcMar>
          </w:tcPr>
          <w:p w14:paraId="7FAF0C8A" w14:textId="65AA9C87" w:rsidR="00300C6B" w:rsidRDefault="00300C6B" w:rsidP="00300C6B">
            <w:pPr>
              <w:widowControl w:val="0"/>
              <w:spacing w:before="240" w:after="240" w:line="220" w:lineRule="auto"/>
              <w:ind w:right="80"/>
              <w:rPr>
                <w:rFonts w:ascii="Comfortaa" w:eastAsia="Comfortaa" w:hAnsi="Comfortaa" w:cs="Comfortaa"/>
              </w:rPr>
            </w:pPr>
            <w:r>
              <w:rPr>
                <w:rFonts w:ascii="Comfortaa" w:eastAsia="Comfortaa" w:hAnsi="Comfortaa" w:cs="Comfortaa"/>
              </w:rPr>
              <w:t>Online scheme of work for PE that enables teachers to access high quality, streamlined and inclusive PE lessons.</w:t>
            </w:r>
          </w:p>
          <w:p w14:paraId="7980F9B3" w14:textId="77777777" w:rsidR="00300C6B" w:rsidRDefault="00300C6B" w:rsidP="00300C6B">
            <w:pPr>
              <w:widowControl w:val="0"/>
              <w:pBdr>
                <w:top w:val="nil"/>
                <w:left w:val="nil"/>
                <w:bottom w:val="nil"/>
                <w:right w:val="nil"/>
                <w:between w:val="nil"/>
              </w:pBdr>
              <w:spacing w:line="240" w:lineRule="auto"/>
              <w:rPr>
                <w:rFonts w:ascii="Comfortaa" w:eastAsia="Comfortaa" w:hAnsi="Comfortaa" w:cs="Comfortaa"/>
              </w:rPr>
            </w:pPr>
          </w:p>
        </w:tc>
        <w:tc>
          <w:tcPr>
            <w:tcW w:w="3504" w:type="dxa"/>
            <w:shd w:val="clear" w:color="auto" w:fill="F9CB9C"/>
            <w:tcMar>
              <w:top w:w="100" w:type="dxa"/>
              <w:left w:w="100" w:type="dxa"/>
              <w:bottom w:w="100" w:type="dxa"/>
              <w:right w:w="100" w:type="dxa"/>
            </w:tcMar>
          </w:tcPr>
          <w:p w14:paraId="661D2A23" w14:textId="77777777" w:rsidR="00300C6B" w:rsidRDefault="00300C6B" w:rsidP="00300C6B">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Streamline and inclusive scheme of work that is easy to use, includes access to videos for staff CPD, provides subject knowledge, confidence and support in assessment, development and delivery of high-quality PE lessons.</w:t>
            </w:r>
          </w:p>
          <w:p w14:paraId="63F833B3" w14:textId="59619B4D" w:rsidR="00300C6B" w:rsidRDefault="00300C6B" w:rsidP="00300C6B">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Lessons have clear differentiation and adaptation ideas included.</w:t>
            </w:r>
          </w:p>
        </w:tc>
      </w:tr>
      <w:tr w:rsidR="00300C6B" w14:paraId="4E48D67B" w14:textId="77777777" w:rsidTr="00FF520F">
        <w:tc>
          <w:tcPr>
            <w:tcW w:w="1338" w:type="dxa"/>
            <w:shd w:val="clear" w:color="auto" w:fill="A4C2F4"/>
            <w:tcMar>
              <w:top w:w="100" w:type="dxa"/>
              <w:left w:w="100" w:type="dxa"/>
              <w:bottom w:w="100" w:type="dxa"/>
              <w:right w:w="100" w:type="dxa"/>
            </w:tcMar>
          </w:tcPr>
          <w:p w14:paraId="5A954BF4" w14:textId="535D8186" w:rsidR="00300C6B" w:rsidRDefault="00300C6B" w:rsidP="00300C6B">
            <w:pPr>
              <w:widowControl w:val="0"/>
              <w:pBdr>
                <w:top w:val="nil"/>
                <w:left w:val="nil"/>
                <w:bottom w:val="nil"/>
                <w:right w:val="nil"/>
                <w:between w:val="nil"/>
              </w:pBdr>
              <w:spacing w:line="240" w:lineRule="auto"/>
              <w:jc w:val="center"/>
              <w:rPr>
                <w:rFonts w:ascii="Comfortaa" w:eastAsia="Comfortaa" w:hAnsi="Comfortaa" w:cs="Comfortaa"/>
                <w:b/>
                <w:bCs/>
                <w:sz w:val="32"/>
                <w:szCs w:val="32"/>
              </w:rPr>
            </w:pPr>
            <w:r>
              <w:rPr>
                <w:rFonts w:ascii="Comfortaa" w:eastAsia="Comfortaa" w:hAnsi="Comfortaa" w:cs="Comfortaa"/>
                <w:b/>
                <w:bCs/>
                <w:sz w:val="32"/>
                <w:szCs w:val="32"/>
              </w:rPr>
              <w:lastRenderedPageBreak/>
              <w:t>1</w:t>
            </w:r>
          </w:p>
        </w:tc>
        <w:tc>
          <w:tcPr>
            <w:tcW w:w="3048" w:type="dxa"/>
            <w:shd w:val="clear" w:color="auto" w:fill="FFE599"/>
            <w:tcMar>
              <w:top w:w="100" w:type="dxa"/>
              <w:left w:w="100" w:type="dxa"/>
              <w:bottom w:w="100" w:type="dxa"/>
              <w:right w:w="100" w:type="dxa"/>
            </w:tcMar>
          </w:tcPr>
          <w:p w14:paraId="2C8FBF70" w14:textId="6C3D95FF" w:rsidR="00300C6B" w:rsidRDefault="002A0006" w:rsidP="00300C6B">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 xml:space="preserve">Replenish </w:t>
            </w:r>
            <w:r w:rsidR="00300C6B">
              <w:rPr>
                <w:rFonts w:ascii="Comfortaa" w:eastAsia="Comfortaa" w:hAnsi="Comfortaa" w:cs="Comfortaa"/>
              </w:rPr>
              <w:t>PE equipment</w:t>
            </w:r>
            <w:r w:rsidR="009B18E4">
              <w:rPr>
                <w:rFonts w:ascii="Comfortaa" w:eastAsia="Comfortaa" w:hAnsi="Comfortaa" w:cs="Comfortaa"/>
              </w:rPr>
              <w:t xml:space="preserve"> plus benches and agility tables for gymnastics.</w:t>
            </w:r>
          </w:p>
        </w:tc>
        <w:tc>
          <w:tcPr>
            <w:tcW w:w="1566" w:type="dxa"/>
            <w:shd w:val="clear" w:color="auto" w:fill="EA9999"/>
            <w:tcMar>
              <w:top w:w="100" w:type="dxa"/>
              <w:left w:w="100" w:type="dxa"/>
              <w:bottom w:w="100" w:type="dxa"/>
              <w:right w:w="100" w:type="dxa"/>
            </w:tcMar>
          </w:tcPr>
          <w:p w14:paraId="21AFF678" w14:textId="1FDE6898" w:rsidR="00300C6B" w:rsidRPr="00F86340" w:rsidRDefault="00300C6B" w:rsidP="00300C6B">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w:t>
            </w:r>
            <w:r w:rsidR="009B18E4">
              <w:rPr>
                <w:rFonts w:ascii="Comfortaa" w:eastAsia="Comfortaa" w:hAnsi="Comfortaa" w:cs="Comfortaa"/>
              </w:rPr>
              <w:t>2</w:t>
            </w:r>
            <w:r>
              <w:rPr>
                <w:rFonts w:ascii="Comfortaa" w:eastAsia="Comfortaa" w:hAnsi="Comfortaa" w:cs="Comfortaa"/>
              </w:rPr>
              <w:t>630</w:t>
            </w:r>
          </w:p>
        </w:tc>
        <w:tc>
          <w:tcPr>
            <w:tcW w:w="3504" w:type="dxa"/>
            <w:shd w:val="clear" w:color="auto" w:fill="B6D7A8"/>
            <w:tcMar>
              <w:top w:w="100" w:type="dxa"/>
              <w:left w:w="100" w:type="dxa"/>
              <w:bottom w:w="100" w:type="dxa"/>
              <w:right w:w="100" w:type="dxa"/>
            </w:tcMar>
          </w:tcPr>
          <w:p w14:paraId="2366E5F9" w14:textId="2F39CBE8" w:rsidR="002A0006" w:rsidRDefault="002A0006" w:rsidP="002A0006">
            <w:pPr>
              <w:widowControl w:val="0"/>
              <w:spacing w:line="240" w:lineRule="auto"/>
              <w:rPr>
                <w:rFonts w:ascii="Comfortaa" w:eastAsia="Comfortaa" w:hAnsi="Comfortaa" w:cs="Comfortaa"/>
              </w:rPr>
            </w:pPr>
            <w:r>
              <w:rPr>
                <w:rFonts w:ascii="Comfortaa" w:eastAsia="Comfortaa" w:hAnsi="Comfortaa" w:cs="Comfortaa"/>
              </w:rPr>
              <w:t>Used in PE lessons to engage children with sports and ensure that there is enough equipment for all children to participate, develop and make sufficient progress.</w:t>
            </w:r>
          </w:p>
          <w:p w14:paraId="768F17B5" w14:textId="24F80630" w:rsidR="002A0006" w:rsidRDefault="002A0006" w:rsidP="00300C6B">
            <w:pPr>
              <w:widowControl w:val="0"/>
              <w:spacing w:line="240" w:lineRule="auto"/>
              <w:rPr>
                <w:rFonts w:ascii="Comfortaa" w:eastAsia="Comfortaa" w:hAnsi="Comfortaa" w:cs="Comfortaa"/>
              </w:rPr>
            </w:pPr>
          </w:p>
        </w:tc>
        <w:tc>
          <w:tcPr>
            <w:tcW w:w="3504" w:type="dxa"/>
            <w:shd w:val="clear" w:color="auto" w:fill="F9CB9C"/>
            <w:tcMar>
              <w:top w:w="100" w:type="dxa"/>
              <w:left w:w="100" w:type="dxa"/>
              <w:bottom w:w="100" w:type="dxa"/>
              <w:right w:w="100" w:type="dxa"/>
            </w:tcMar>
          </w:tcPr>
          <w:p w14:paraId="2EE8B80A" w14:textId="77777777" w:rsidR="00300C6B" w:rsidRDefault="00300C6B" w:rsidP="00300C6B">
            <w:pPr>
              <w:widowControl w:val="0"/>
              <w:spacing w:line="240" w:lineRule="auto"/>
              <w:rPr>
                <w:rFonts w:ascii="Comfortaa" w:eastAsia="Comfortaa" w:hAnsi="Comfortaa" w:cs="Comfortaa"/>
              </w:rPr>
            </w:pPr>
            <w:r>
              <w:rPr>
                <w:rFonts w:ascii="Comfortaa" w:eastAsia="Comfortaa" w:hAnsi="Comfortaa" w:cs="Comfortaa"/>
              </w:rPr>
              <w:t xml:space="preserve">A whole class pack to be used within lessons for the foreseeable future and </w:t>
            </w:r>
            <w:r w:rsidR="008669D8">
              <w:rPr>
                <w:rFonts w:ascii="Comfortaa" w:eastAsia="Comfortaa" w:hAnsi="Comfortaa" w:cs="Comfortaa"/>
              </w:rPr>
              <w:t>to</w:t>
            </w:r>
            <w:r>
              <w:rPr>
                <w:rFonts w:ascii="Comfortaa" w:eastAsia="Comfortaa" w:hAnsi="Comfortaa" w:cs="Comfortaa"/>
              </w:rPr>
              <w:t xml:space="preserve"> enable all pupils to engage in the lessons and reduce wait time.</w:t>
            </w:r>
          </w:p>
          <w:p w14:paraId="79BD676C" w14:textId="77777777" w:rsidR="002A0006" w:rsidRDefault="002A0006" w:rsidP="00300C6B">
            <w:pPr>
              <w:widowControl w:val="0"/>
              <w:spacing w:line="240" w:lineRule="auto"/>
              <w:rPr>
                <w:rFonts w:ascii="Comfortaa" w:eastAsia="Comfortaa" w:hAnsi="Comfortaa" w:cs="Comfortaa"/>
              </w:rPr>
            </w:pPr>
          </w:p>
          <w:p w14:paraId="1FD97746" w14:textId="228D1D23" w:rsidR="002A0006" w:rsidRDefault="002A0006" w:rsidP="002A0006">
            <w:pPr>
              <w:widowControl w:val="0"/>
              <w:spacing w:before="240" w:after="240" w:line="220" w:lineRule="auto"/>
              <w:ind w:right="160"/>
              <w:jc w:val="both"/>
              <w:rPr>
                <w:rFonts w:ascii="Comfortaa" w:eastAsia="Comfortaa" w:hAnsi="Comfortaa" w:cs="Comfortaa"/>
              </w:rPr>
            </w:pPr>
            <w:r>
              <w:rPr>
                <w:rFonts w:ascii="Comfortaa" w:eastAsia="Comfortaa" w:hAnsi="Comfortaa" w:cs="Comfortaa"/>
              </w:rPr>
              <w:t>Suitable new equipment to be used within lessons for the foreseeable future to support children’s development in gross and fine motor skills, specific skill-based techniques required for each unit of PE whilst enabling them to become more proficient whilst learning the key rules and regulations in sports which they can continue to play into their teenage years. Appropriate equipment enhances the children’s learning during their PE lessons.</w:t>
            </w:r>
          </w:p>
          <w:p w14:paraId="6A8D6AD8" w14:textId="74C18959" w:rsidR="002A0006" w:rsidRDefault="002A0006" w:rsidP="00300C6B">
            <w:pPr>
              <w:widowControl w:val="0"/>
              <w:spacing w:line="240" w:lineRule="auto"/>
              <w:rPr>
                <w:rFonts w:ascii="Comfortaa" w:eastAsia="Comfortaa" w:hAnsi="Comfortaa" w:cs="Comfortaa"/>
              </w:rPr>
            </w:pPr>
          </w:p>
        </w:tc>
      </w:tr>
      <w:tr w:rsidR="00300C6B" w14:paraId="08944D7C" w14:textId="77777777" w:rsidTr="00FF520F">
        <w:tc>
          <w:tcPr>
            <w:tcW w:w="1338" w:type="dxa"/>
            <w:shd w:val="clear" w:color="auto" w:fill="A4C2F4"/>
            <w:tcMar>
              <w:top w:w="100" w:type="dxa"/>
              <w:left w:w="100" w:type="dxa"/>
              <w:bottom w:w="100" w:type="dxa"/>
              <w:right w:w="100" w:type="dxa"/>
            </w:tcMar>
          </w:tcPr>
          <w:p w14:paraId="24C35C07" w14:textId="5C73E5B4" w:rsidR="00300C6B" w:rsidRDefault="00AC4ACD" w:rsidP="00300C6B">
            <w:pPr>
              <w:widowControl w:val="0"/>
              <w:pBdr>
                <w:top w:val="nil"/>
                <w:left w:val="nil"/>
                <w:bottom w:val="nil"/>
                <w:right w:val="nil"/>
                <w:between w:val="nil"/>
              </w:pBdr>
              <w:spacing w:line="240" w:lineRule="auto"/>
              <w:jc w:val="center"/>
              <w:rPr>
                <w:rFonts w:ascii="Comfortaa" w:eastAsia="Comfortaa" w:hAnsi="Comfortaa" w:cs="Comfortaa"/>
              </w:rPr>
            </w:pPr>
            <w:r>
              <w:rPr>
                <w:rFonts w:ascii="Comfortaa" w:eastAsia="Comfortaa" w:hAnsi="Comfortaa" w:cs="Comfortaa"/>
                <w:b/>
                <w:bCs/>
                <w:sz w:val="32"/>
                <w:szCs w:val="32"/>
              </w:rPr>
              <w:t>4</w:t>
            </w:r>
          </w:p>
        </w:tc>
        <w:tc>
          <w:tcPr>
            <w:tcW w:w="3048" w:type="dxa"/>
            <w:shd w:val="clear" w:color="auto" w:fill="FFE599"/>
            <w:tcMar>
              <w:top w:w="100" w:type="dxa"/>
              <w:left w:w="100" w:type="dxa"/>
              <w:bottom w:w="100" w:type="dxa"/>
              <w:right w:w="100" w:type="dxa"/>
            </w:tcMar>
          </w:tcPr>
          <w:p w14:paraId="75AE4F15" w14:textId="003B53A2" w:rsidR="00300C6B" w:rsidRDefault="00AC4ACD" w:rsidP="00300C6B">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 xml:space="preserve">Audit and Replenish </w:t>
            </w:r>
            <w:r w:rsidR="00300C6B">
              <w:rPr>
                <w:rFonts w:ascii="Comfortaa" w:eastAsia="Comfortaa" w:hAnsi="Comfortaa" w:cs="Comfortaa"/>
              </w:rPr>
              <w:t>Active Playtime equipment</w:t>
            </w:r>
          </w:p>
          <w:p w14:paraId="326A8082" w14:textId="057A5C3D" w:rsidR="00300C6B" w:rsidRDefault="00300C6B" w:rsidP="00300C6B">
            <w:pPr>
              <w:widowControl w:val="0"/>
              <w:pBdr>
                <w:top w:val="nil"/>
                <w:left w:val="nil"/>
                <w:bottom w:val="nil"/>
                <w:right w:val="nil"/>
                <w:between w:val="nil"/>
              </w:pBdr>
              <w:spacing w:line="240" w:lineRule="auto"/>
              <w:rPr>
                <w:rFonts w:ascii="Comfortaa" w:eastAsia="Comfortaa" w:hAnsi="Comfortaa" w:cs="Comfortaa"/>
              </w:rPr>
            </w:pPr>
          </w:p>
          <w:p w14:paraId="3AD0C0D6" w14:textId="77777777" w:rsidR="00300C6B" w:rsidRDefault="00300C6B" w:rsidP="00300C6B">
            <w:pPr>
              <w:widowControl w:val="0"/>
              <w:pBdr>
                <w:top w:val="nil"/>
                <w:left w:val="nil"/>
                <w:bottom w:val="nil"/>
                <w:right w:val="nil"/>
                <w:between w:val="nil"/>
              </w:pBdr>
              <w:spacing w:line="240" w:lineRule="auto"/>
              <w:rPr>
                <w:rFonts w:ascii="Comfortaa" w:eastAsia="Comfortaa" w:hAnsi="Comfortaa" w:cs="Comfortaa"/>
              </w:rPr>
            </w:pPr>
          </w:p>
          <w:p w14:paraId="7582A1C3" w14:textId="77777777" w:rsidR="00300C6B" w:rsidRDefault="00300C6B" w:rsidP="00300C6B">
            <w:pPr>
              <w:widowControl w:val="0"/>
              <w:pBdr>
                <w:top w:val="nil"/>
                <w:left w:val="nil"/>
                <w:bottom w:val="nil"/>
                <w:right w:val="nil"/>
                <w:between w:val="nil"/>
              </w:pBdr>
              <w:spacing w:line="240" w:lineRule="auto"/>
              <w:rPr>
                <w:rFonts w:ascii="Comfortaa" w:eastAsia="Comfortaa" w:hAnsi="Comfortaa" w:cs="Comfortaa"/>
              </w:rPr>
            </w:pPr>
          </w:p>
          <w:p w14:paraId="2F84B5BE" w14:textId="77777777" w:rsidR="00300C6B" w:rsidRDefault="00300C6B" w:rsidP="00300C6B">
            <w:pPr>
              <w:widowControl w:val="0"/>
              <w:pBdr>
                <w:top w:val="nil"/>
                <w:left w:val="nil"/>
                <w:bottom w:val="nil"/>
                <w:right w:val="nil"/>
                <w:between w:val="nil"/>
              </w:pBdr>
              <w:spacing w:line="240" w:lineRule="auto"/>
              <w:rPr>
                <w:rFonts w:ascii="Comfortaa" w:eastAsia="Comfortaa" w:hAnsi="Comfortaa" w:cs="Comfortaa"/>
              </w:rPr>
            </w:pPr>
          </w:p>
        </w:tc>
        <w:tc>
          <w:tcPr>
            <w:tcW w:w="1566" w:type="dxa"/>
            <w:shd w:val="clear" w:color="auto" w:fill="EA9999"/>
            <w:tcMar>
              <w:top w:w="100" w:type="dxa"/>
              <w:left w:w="100" w:type="dxa"/>
              <w:bottom w:w="100" w:type="dxa"/>
              <w:right w:w="100" w:type="dxa"/>
            </w:tcMar>
          </w:tcPr>
          <w:p w14:paraId="113D1643" w14:textId="7E9ED324" w:rsidR="00300C6B" w:rsidRDefault="00AC4ACD" w:rsidP="00300C6B">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w:t>
            </w:r>
            <w:r w:rsidR="00E74F62">
              <w:rPr>
                <w:rFonts w:ascii="Comfortaa" w:eastAsia="Comfortaa" w:hAnsi="Comfortaa" w:cs="Comfortaa"/>
              </w:rPr>
              <w:t>14</w:t>
            </w:r>
            <w:r w:rsidR="0051569C">
              <w:rPr>
                <w:rFonts w:ascii="Comfortaa" w:eastAsia="Comfortaa" w:hAnsi="Comfortaa" w:cs="Comfortaa"/>
              </w:rPr>
              <w:t>5</w:t>
            </w:r>
            <w:r>
              <w:rPr>
                <w:rFonts w:ascii="Comfortaa" w:eastAsia="Comfortaa" w:hAnsi="Comfortaa" w:cs="Comfortaa"/>
              </w:rPr>
              <w:t>5</w:t>
            </w:r>
          </w:p>
        </w:tc>
        <w:tc>
          <w:tcPr>
            <w:tcW w:w="3504" w:type="dxa"/>
            <w:shd w:val="clear" w:color="auto" w:fill="B6D7A8"/>
            <w:tcMar>
              <w:top w:w="100" w:type="dxa"/>
              <w:left w:w="100" w:type="dxa"/>
              <w:bottom w:w="100" w:type="dxa"/>
              <w:right w:w="100" w:type="dxa"/>
            </w:tcMar>
          </w:tcPr>
          <w:p w14:paraId="4BA110C7" w14:textId="0C0EF71E" w:rsidR="00AC4ACD" w:rsidRDefault="00AC4ACD" w:rsidP="00AC4ACD">
            <w:pPr>
              <w:widowControl w:val="0"/>
              <w:spacing w:after="240"/>
              <w:jc w:val="both"/>
              <w:rPr>
                <w:rFonts w:ascii="Comfortaa" w:eastAsia="Comfortaa" w:hAnsi="Comfortaa" w:cs="Comfortaa"/>
              </w:rPr>
            </w:pPr>
            <w:r>
              <w:rPr>
                <w:rFonts w:ascii="Comfortaa" w:eastAsia="Comfortaa" w:hAnsi="Comfortaa" w:cs="Comfortaa"/>
              </w:rPr>
              <w:t>Used to replenish and enhance Lunchtime active play scheme. Children to have equipment to encourage active play, teamwork, and boost daily fitness through activity. This will encourage children to keep active and engaged during play times and have positive playtime experiences. This enables children to practise and embed skills learnt during PE lessons.</w:t>
            </w:r>
          </w:p>
          <w:p w14:paraId="6F8BD2D1" w14:textId="7D0D8E09" w:rsidR="00AC4ACD" w:rsidRDefault="00AC4ACD" w:rsidP="00300C6B">
            <w:pPr>
              <w:widowControl w:val="0"/>
              <w:spacing w:line="240" w:lineRule="auto"/>
              <w:rPr>
                <w:rFonts w:ascii="Comfortaa" w:eastAsia="Comfortaa" w:hAnsi="Comfortaa" w:cs="Comfortaa"/>
              </w:rPr>
            </w:pPr>
          </w:p>
        </w:tc>
        <w:tc>
          <w:tcPr>
            <w:tcW w:w="3504" w:type="dxa"/>
            <w:shd w:val="clear" w:color="auto" w:fill="F9CB9C"/>
            <w:tcMar>
              <w:top w:w="100" w:type="dxa"/>
              <w:left w:w="100" w:type="dxa"/>
              <w:bottom w:w="100" w:type="dxa"/>
              <w:right w:w="100" w:type="dxa"/>
            </w:tcMar>
          </w:tcPr>
          <w:p w14:paraId="73851EC7" w14:textId="77777777" w:rsidR="00AC4ACD" w:rsidRDefault="00300C6B" w:rsidP="00300C6B">
            <w:pPr>
              <w:widowControl w:val="0"/>
              <w:spacing w:line="240" w:lineRule="auto"/>
              <w:rPr>
                <w:rFonts w:ascii="Comfortaa" w:eastAsia="Comfortaa" w:hAnsi="Comfortaa" w:cs="Comfortaa"/>
              </w:rPr>
            </w:pPr>
            <w:r>
              <w:rPr>
                <w:rFonts w:ascii="Comfortaa" w:eastAsia="Comfortaa" w:hAnsi="Comfortaa" w:cs="Comfortaa"/>
              </w:rPr>
              <w:t>These will be used within lessons for the foreseeable future and will improve their teamwork and coordination skills.</w:t>
            </w:r>
          </w:p>
          <w:p w14:paraId="2DA21EA2" w14:textId="77777777" w:rsidR="00AC4ACD" w:rsidRDefault="00AC4ACD" w:rsidP="00300C6B">
            <w:pPr>
              <w:widowControl w:val="0"/>
              <w:spacing w:line="240" w:lineRule="auto"/>
              <w:rPr>
                <w:rFonts w:ascii="Comfortaa" w:eastAsia="Comfortaa" w:hAnsi="Comfortaa" w:cs="Comfortaa"/>
              </w:rPr>
            </w:pPr>
          </w:p>
          <w:p w14:paraId="62238AE5" w14:textId="54FA9E92" w:rsidR="00300C6B" w:rsidRDefault="00AC4ACD" w:rsidP="00300C6B">
            <w:pPr>
              <w:widowControl w:val="0"/>
              <w:spacing w:line="240" w:lineRule="auto"/>
              <w:rPr>
                <w:rFonts w:ascii="Comfortaa" w:eastAsia="Comfortaa" w:hAnsi="Comfortaa" w:cs="Comfortaa"/>
              </w:rPr>
            </w:pPr>
            <w:r>
              <w:rPr>
                <w:rFonts w:ascii="Comfortaa" w:eastAsia="Comfortaa" w:hAnsi="Comfortaa" w:cs="Comfortaa"/>
              </w:rPr>
              <w:t xml:space="preserve"> Learning how to play effectively with playground equipment will help children engage positively and collaboratively during their free time. They will learn vital skills such as; compromise and resilience. This in turn can help them with social issues in the future.</w:t>
            </w:r>
          </w:p>
        </w:tc>
      </w:tr>
      <w:tr w:rsidR="00300C6B" w14:paraId="4017CED5" w14:textId="77777777" w:rsidTr="00FF520F">
        <w:tc>
          <w:tcPr>
            <w:tcW w:w="1338" w:type="dxa"/>
            <w:shd w:val="clear" w:color="auto" w:fill="A4C2F4"/>
            <w:tcMar>
              <w:top w:w="100" w:type="dxa"/>
              <w:left w:w="100" w:type="dxa"/>
              <w:bottom w:w="100" w:type="dxa"/>
              <w:right w:w="100" w:type="dxa"/>
            </w:tcMar>
          </w:tcPr>
          <w:p w14:paraId="7B876352" w14:textId="6759B877" w:rsidR="00300C6B" w:rsidRDefault="00300C6B" w:rsidP="00300C6B">
            <w:pPr>
              <w:widowControl w:val="0"/>
              <w:pBdr>
                <w:top w:val="nil"/>
                <w:left w:val="nil"/>
                <w:bottom w:val="nil"/>
                <w:right w:val="nil"/>
                <w:between w:val="nil"/>
              </w:pBdr>
              <w:spacing w:line="240" w:lineRule="auto"/>
              <w:jc w:val="center"/>
              <w:rPr>
                <w:rFonts w:ascii="Comfortaa" w:eastAsia="Comfortaa" w:hAnsi="Comfortaa" w:cs="Comfortaa"/>
              </w:rPr>
            </w:pPr>
            <w:r>
              <w:rPr>
                <w:rFonts w:ascii="Comfortaa" w:eastAsia="Comfortaa" w:hAnsi="Comfortaa" w:cs="Comfortaa"/>
                <w:b/>
                <w:bCs/>
                <w:sz w:val="32"/>
                <w:szCs w:val="32"/>
              </w:rPr>
              <w:lastRenderedPageBreak/>
              <w:t>3</w:t>
            </w:r>
          </w:p>
        </w:tc>
        <w:tc>
          <w:tcPr>
            <w:tcW w:w="3048" w:type="dxa"/>
            <w:shd w:val="clear" w:color="auto" w:fill="FFE599"/>
            <w:tcMar>
              <w:top w:w="100" w:type="dxa"/>
              <w:left w:w="100" w:type="dxa"/>
              <w:bottom w:w="100" w:type="dxa"/>
              <w:right w:w="100" w:type="dxa"/>
            </w:tcMar>
          </w:tcPr>
          <w:p w14:paraId="13FA2A5E" w14:textId="45762699" w:rsidR="00300C6B" w:rsidRDefault="00300C6B" w:rsidP="00300C6B">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Equipment for after school clubs</w:t>
            </w:r>
          </w:p>
        </w:tc>
        <w:tc>
          <w:tcPr>
            <w:tcW w:w="1566" w:type="dxa"/>
            <w:shd w:val="clear" w:color="auto" w:fill="EA9999"/>
            <w:tcMar>
              <w:top w:w="100" w:type="dxa"/>
              <w:left w:w="100" w:type="dxa"/>
              <w:bottom w:w="100" w:type="dxa"/>
              <w:right w:w="100" w:type="dxa"/>
            </w:tcMar>
          </w:tcPr>
          <w:p w14:paraId="7F380913" w14:textId="0E299F87" w:rsidR="00300C6B" w:rsidRPr="00F86340" w:rsidRDefault="00300C6B" w:rsidP="00300C6B">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£400</w:t>
            </w:r>
          </w:p>
        </w:tc>
        <w:tc>
          <w:tcPr>
            <w:tcW w:w="3504" w:type="dxa"/>
            <w:shd w:val="clear" w:color="auto" w:fill="B6D7A8"/>
            <w:tcMar>
              <w:top w:w="100" w:type="dxa"/>
              <w:left w:w="100" w:type="dxa"/>
              <w:bottom w:w="100" w:type="dxa"/>
              <w:right w:w="100" w:type="dxa"/>
            </w:tcMar>
          </w:tcPr>
          <w:p w14:paraId="23C10F32" w14:textId="26144074" w:rsidR="00300C6B" w:rsidRDefault="00300C6B" w:rsidP="00300C6B">
            <w:pPr>
              <w:widowControl w:val="0"/>
              <w:spacing w:line="240" w:lineRule="auto"/>
              <w:rPr>
                <w:rFonts w:ascii="Comfortaa" w:eastAsia="Comfortaa" w:hAnsi="Comfortaa" w:cs="Comfortaa"/>
              </w:rPr>
            </w:pPr>
            <w:r>
              <w:rPr>
                <w:rFonts w:ascii="Comfortaa" w:eastAsia="Comfortaa" w:hAnsi="Comfortaa" w:cs="Comfortaa"/>
              </w:rPr>
              <w:t>Offering a broader range of clubs in response to pupil voice.</w:t>
            </w:r>
          </w:p>
        </w:tc>
        <w:tc>
          <w:tcPr>
            <w:tcW w:w="3504" w:type="dxa"/>
            <w:shd w:val="clear" w:color="auto" w:fill="F9CB9C"/>
            <w:tcMar>
              <w:top w:w="100" w:type="dxa"/>
              <w:left w:w="100" w:type="dxa"/>
              <w:bottom w:w="100" w:type="dxa"/>
              <w:right w:w="100" w:type="dxa"/>
            </w:tcMar>
          </w:tcPr>
          <w:p w14:paraId="4070BD37" w14:textId="1D7C963F" w:rsidR="00300C6B" w:rsidRDefault="00300C6B" w:rsidP="00300C6B">
            <w:pPr>
              <w:widowControl w:val="0"/>
              <w:spacing w:line="240" w:lineRule="auto"/>
              <w:rPr>
                <w:rFonts w:ascii="Comfortaa" w:eastAsia="Comfortaa" w:hAnsi="Comfortaa" w:cs="Comfortaa"/>
              </w:rPr>
            </w:pPr>
            <w:r>
              <w:rPr>
                <w:rFonts w:ascii="Comfortaa" w:eastAsia="Comfortaa" w:hAnsi="Comfortaa" w:cs="Comfortaa"/>
              </w:rPr>
              <w:t>Learning how to play effectively with a variety of equipment will help children engage positively and collaboratively with others. They will learn vital skills such as; compromise and resilience. This in turn can help them with social issues in the future.</w:t>
            </w:r>
          </w:p>
        </w:tc>
      </w:tr>
      <w:tr w:rsidR="005C579D" w14:paraId="1299850D" w14:textId="77777777" w:rsidTr="00FF520F">
        <w:tc>
          <w:tcPr>
            <w:tcW w:w="1338" w:type="dxa"/>
            <w:shd w:val="clear" w:color="auto" w:fill="A4C2F4"/>
            <w:tcMar>
              <w:top w:w="100" w:type="dxa"/>
              <w:left w:w="100" w:type="dxa"/>
              <w:bottom w:w="100" w:type="dxa"/>
              <w:right w:w="100" w:type="dxa"/>
            </w:tcMar>
          </w:tcPr>
          <w:p w14:paraId="70726809" w14:textId="03323555" w:rsidR="005C579D" w:rsidRDefault="00AC4ACD" w:rsidP="005C579D">
            <w:pPr>
              <w:widowControl w:val="0"/>
              <w:pBdr>
                <w:top w:val="nil"/>
                <w:left w:val="nil"/>
                <w:bottom w:val="nil"/>
                <w:right w:val="nil"/>
                <w:between w:val="nil"/>
              </w:pBdr>
              <w:spacing w:line="240" w:lineRule="auto"/>
              <w:jc w:val="center"/>
              <w:rPr>
                <w:rFonts w:ascii="Comfortaa" w:eastAsia="Comfortaa" w:hAnsi="Comfortaa" w:cs="Comfortaa"/>
                <w:b/>
                <w:bCs/>
                <w:sz w:val="32"/>
                <w:szCs w:val="32"/>
              </w:rPr>
            </w:pPr>
            <w:r>
              <w:rPr>
                <w:rFonts w:ascii="Comfortaa" w:eastAsia="Comfortaa" w:hAnsi="Comfortaa" w:cs="Comfortaa"/>
                <w:b/>
                <w:bCs/>
                <w:sz w:val="32"/>
                <w:szCs w:val="32"/>
              </w:rPr>
              <w:t>4</w:t>
            </w:r>
          </w:p>
        </w:tc>
        <w:tc>
          <w:tcPr>
            <w:tcW w:w="3048" w:type="dxa"/>
            <w:shd w:val="clear" w:color="auto" w:fill="FFE599"/>
            <w:tcMar>
              <w:top w:w="100" w:type="dxa"/>
              <w:left w:w="100" w:type="dxa"/>
              <w:bottom w:w="100" w:type="dxa"/>
              <w:right w:w="100" w:type="dxa"/>
            </w:tcMar>
          </w:tcPr>
          <w:p w14:paraId="64D28529" w14:textId="55FDC317" w:rsidR="005C579D" w:rsidRDefault="00AC4AC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 xml:space="preserve">Audit of </w:t>
            </w:r>
            <w:r w:rsidR="005C579D">
              <w:rPr>
                <w:rFonts w:ascii="Comfortaa" w:eastAsia="Comfortaa" w:hAnsi="Comfortaa" w:cs="Comfortaa"/>
              </w:rPr>
              <w:t>EYFS equipment top up and replacement</w:t>
            </w:r>
          </w:p>
          <w:p w14:paraId="700E04C6" w14:textId="77777777"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p>
        </w:tc>
        <w:tc>
          <w:tcPr>
            <w:tcW w:w="1566" w:type="dxa"/>
            <w:shd w:val="clear" w:color="auto" w:fill="EA9999"/>
            <w:tcMar>
              <w:top w:w="100" w:type="dxa"/>
              <w:left w:w="100" w:type="dxa"/>
              <w:bottom w:w="100" w:type="dxa"/>
              <w:right w:w="100" w:type="dxa"/>
            </w:tcMar>
          </w:tcPr>
          <w:p w14:paraId="64DA0229" w14:textId="7B4B5653"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£625</w:t>
            </w:r>
          </w:p>
        </w:tc>
        <w:tc>
          <w:tcPr>
            <w:tcW w:w="3504" w:type="dxa"/>
            <w:shd w:val="clear" w:color="auto" w:fill="B6D7A8"/>
            <w:tcMar>
              <w:top w:w="100" w:type="dxa"/>
              <w:left w:w="100" w:type="dxa"/>
              <w:bottom w:w="100" w:type="dxa"/>
              <w:right w:w="100" w:type="dxa"/>
            </w:tcMar>
          </w:tcPr>
          <w:p w14:paraId="143BA597" w14:textId="77777777" w:rsidR="005C579D" w:rsidRDefault="005C579D" w:rsidP="005C579D">
            <w:pPr>
              <w:widowControl w:val="0"/>
              <w:spacing w:after="240"/>
              <w:jc w:val="both"/>
              <w:rPr>
                <w:rFonts w:ascii="Comfortaa" w:eastAsia="Comfortaa" w:hAnsi="Comfortaa" w:cs="Comfortaa"/>
              </w:rPr>
            </w:pPr>
            <w:r>
              <w:rPr>
                <w:rFonts w:ascii="Comfortaa" w:eastAsia="Comfortaa" w:hAnsi="Comfortaa" w:cs="Comfortaa"/>
              </w:rPr>
              <w:t>Used to replenish and enhance active playground scheme. Equipment to be used for active playground scheme. Children to have equipment to encourage active play, teamwork, and boost daily fitness through activity. This will encourage children to keep active and engaged during play times and have positive playtime experiences. This enables children to practise and embed skills learnt during PE lessons.</w:t>
            </w:r>
          </w:p>
          <w:p w14:paraId="1A91BDD5" w14:textId="77777777" w:rsidR="005C579D" w:rsidRDefault="005C579D" w:rsidP="005C579D">
            <w:pPr>
              <w:widowControl w:val="0"/>
              <w:spacing w:after="240"/>
              <w:jc w:val="both"/>
              <w:rPr>
                <w:rFonts w:ascii="Comfortaa" w:eastAsia="Comfortaa" w:hAnsi="Comfortaa" w:cs="Comfortaa"/>
              </w:rPr>
            </w:pPr>
          </w:p>
        </w:tc>
        <w:tc>
          <w:tcPr>
            <w:tcW w:w="3504" w:type="dxa"/>
            <w:shd w:val="clear" w:color="auto" w:fill="F9CB9C"/>
            <w:tcMar>
              <w:top w:w="100" w:type="dxa"/>
              <w:left w:w="100" w:type="dxa"/>
              <w:bottom w:w="100" w:type="dxa"/>
              <w:right w:w="100" w:type="dxa"/>
            </w:tcMar>
          </w:tcPr>
          <w:p w14:paraId="642C4D2C" w14:textId="4F4C5A03" w:rsidR="005C579D" w:rsidRDefault="005C579D" w:rsidP="005C579D">
            <w:pPr>
              <w:widowControl w:val="0"/>
              <w:spacing w:line="240" w:lineRule="auto"/>
              <w:rPr>
                <w:rFonts w:ascii="Comfortaa" w:eastAsia="Comfortaa" w:hAnsi="Comfortaa" w:cs="Comfortaa"/>
              </w:rPr>
            </w:pPr>
            <w:r>
              <w:rPr>
                <w:rFonts w:ascii="Comfortaa" w:eastAsia="Comfortaa" w:hAnsi="Comfortaa" w:cs="Comfortaa"/>
              </w:rPr>
              <w:t>Learning how to play effectively with playground equipment will help children engage positively and collaboratively during their free time. They will learn vital skills such as; compromise and resilience. This in turn can help them with social issues in the future.</w:t>
            </w:r>
          </w:p>
        </w:tc>
      </w:tr>
      <w:tr w:rsidR="005C579D" w14:paraId="0C1EC4C2" w14:textId="77777777" w:rsidTr="00FF520F">
        <w:tc>
          <w:tcPr>
            <w:tcW w:w="1338" w:type="dxa"/>
            <w:shd w:val="clear" w:color="auto" w:fill="A4C2F4"/>
            <w:tcMar>
              <w:top w:w="100" w:type="dxa"/>
              <w:left w:w="100" w:type="dxa"/>
              <w:bottom w:w="100" w:type="dxa"/>
              <w:right w:w="100" w:type="dxa"/>
            </w:tcMar>
          </w:tcPr>
          <w:p w14:paraId="30F2D063" w14:textId="77777777"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p>
          <w:p w14:paraId="06F5C97C" w14:textId="62F4A5F0"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p>
        </w:tc>
        <w:tc>
          <w:tcPr>
            <w:tcW w:w="3048" w:type="dxa"/>
            <w:shd w:val="clear" w:color="auto" w:fill="FFE599"/>
            <w:tcMar>
              <w:top w:w="100" w:type="dxa"/>
              <w:left w:w="100" w:type="dxa"/>
              <w:bottom w:w="100" w:type="dxa"/>
              <w:right w:w="100" w:type="dxa"/>
            </w:tcMar>
          </w:tcPr>
          <w:p w14:paraId="1E3F511F" w14:textId="14163652"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Transport for inter-trust schools’ competitions and festivals</w:t>
            </w:r>
          </w:p>
        </w:tc>
        <w:tc>
          <w:tcPr>
            <w:tcW w:w="1566" w:type="dxa"/>
            <w:shd w:val="clear" w:color="auto" w:fill="EA9999"/>
            <w:tcMar>
              <w:top w:w="100" w:type="dxa"/>
              <w:left w:w="100" w:type="dxa"/>
              <w:bottom w:w="100" w:type="dxa"/>
              <w:right w:w="100" w:type="dxa"/>
            </w:tcMar>
          </w:tcPr>
          <w:p w14:paraId="62EF9156" w14:textId="77777777"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£240</w:t>
            </w:r>
          </w:p>
          <w:p w14:paraId="469A706B" w14:textId="1C401EF0"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sidRPr="00FF520F">
              <w:rPr>
                <w:rFonts w:ascii="Comfortaa" w:eastAsia="Comfortaa" w:hAnsi="Comfortaa" w:cs="Comfortaa"/>
              </w:rPr>
              <w:t>£</w:t>
            </w:r>
            <w:r>
              <w:rPr>
                <w:rFonts w:ascii="Comfortaa" w:eastAsia="Comfortaa" w:hAnsi="Comfortaa" w:cs="Comfortaa"/>
              </w:rPr>
              <w:t>185</w:t>
            </w:r>
          </w:p>
          <w:p w14:paraId="381DB505" w14:textId="77777777"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£210</w:t>
            </w:r>
          </w:p>
          <w:p w14:paraId="4CE9ACE4" w14:textId="77777777"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£300</w:t>
            </w:r>
          </w:p>
          <w:p w14:paraId="33BEE397" w14:textId="1BA77A45"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£240</w:t>
            </w:r>
          </w:p>
          <w:p w14:paraId="030A5D5F" w14:textId="5639922B"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£300</w:t>
            </w:r>
          </w:p>
          <w:p w14:paraId="79A951B6" w14:textId="6FB0A801"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p>
          <w:p w14:paraId="672A15FD" w14:textId="0DCF10B9"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Total = £1</w:t>
            </w:r>
            <w:r w:rsidR="00E74F62">
              <w:rPr>
                <w:rFonts w:ascii="Comfortaa" w:eastAsia="Comfortaa" w:hAnsi="Comfortaa" w:cs="Comfortaa"/>
              </w:rPr>
              <w:t>5</w:t>
            </w:r>
            <w:r>
              <w:rPr>
                <w:rFonts w:ascii="Comfortaa" w:eastAsia="Comfortaa" w:hAnsi="Comfortaa" w:cs="Comfortaa"/>
              </w:rPr>
              <w:t>75</w:t>
            </w:r>
          </w:p>
          <w:p w14:paraId="7E17D924" w14:textId="58FE6D95" w:rsidR="005C579D" w:rsidRPr="00FF520F" w:rsidRDefault="005C579D" w:rsidP="005C579D">
            <w:pPr>
              <w:widowControl w:val="0"/>
              <w:pBdr>
                <w:top w:val="nil"/>
                <w:left w:val="nil"/>
                <w:bottom w:val="nil"/>
                <w:right w:val="nil"/>
                <w:between w:val="nil"/>
              </w:pBdr>
              <w:spacing w:line="240" w:lineRule="auto"/>
              <w:rPr>
                <w:rFonts w:ascii="Comfortaa" w:eastAsia="Comfortaa" w:hAnsi="Comfortaa" w:cs="Comfortaa"/>
                <w:highlight w:val="yellow"/>
              </w:rPr>
            </w:pPr>
          </w:p>
        </w:tc>
        <w:tc>
          <w:tcPr>
            <w:tcW w:w="3504" w:type="dxa"/>
            <w:shd w:val="clear" w:color="auto" w:fill="B6D7A8"/>
            <w:tcMar>
              <w:top w:w="100" w:type="dxa"/>
              <w:left w:w="100" w:type="dxa"/>
              <w:bottom w:w="100" w:type="dxa"/>
              <w:right w:w="100" w:type="dxa"/>
            </w:tcMar>
          </w:tcPr>
          <w:p w14:paraId="73F233D5" w14:textId="78069C92" w:rsidR="005C579D" w:rsidRDefault="005C579D" w:rsidP="005C579D">
            <w:pPr>
              <w:widowControl w:val="0"/>
              <w:spacing w:line="240" w:lineRule="auto"/>
              <w:rPr>
                <w:rFonts w:ascii="Comfortaa" w:eastAsia="Comfortaa" w:hAnsi="Comfortaa" w:cs="Comfortaa"/>
              </w:rPr>
            </w:pPr>
            <w:r>
              <w:rPr>
                <w:rFonts w:ascii="Comfortaa" w:eastAsia="Comfortaa" w:hAnsi="Comfortaa" w:cs="Comfortaa"/>
              </w:rPr>
              <w:t>Minibus hire; to transport groups of children to compete against other schools in sporting events</w:t>
            </w:r>
          </w:p>
        </w:tc>
        <w:tc>
          <w:tcPr>
            <w:tcW w:w="3504" w:type="dxa"/>
            <w:shd w:val="clear" w:color="auto" w:fill="F9CB9C"/>
            <w:tcMar>
              <w:top w:w="100" w:type="dxa"/>
              <w:left w:w="100" w:type="dxa"/>
              <w:bottom w:w="100" w:type="dxa"/>
              <w:right w:w="100" w:type="dxa"/>
            </w:tcMar>
          </w:tcPr>
          <w:p w14:paraId="2DBB7907" w14:textId="10B8100F" w:rsidR="005C579D" w:rsidRDefault="005C579D" w:rsidP="005C579D">
            <w:pPr>
              <w:widowControl w:val="0"/>
              <w:spacing w:line="240" w:lineRule="auto"/>
              <w:rPr>
                <w:rFonts w:ascii="Comfortaa" w:eastAsia="Comfortaa" w:hAnsi="Comfortaa" w:cs="Comfortaa"/>
              </w:rPr>
            </w:pPr>
            <w:r>
              <w:rPr>
                <w:rFonts w:ascii="Comfortaa" w:eastAsia="Comfortaa" w:hAnsi="Comfortaa" w:cs="Comfortaa"/>
              </w:rPr>
              <w:t>Children engaging in competitive sporting events encourages higher standards of achievement, physical activity, discipline, teamwork and sportsmanship.</w:t>
            </w:r>
          </w:p>
        </w:tc>
      </w:tr>
      <w:tr w:rsidR="005C579D" w14:paraId="5887C6A4" w14:textId="77777777" w:rsidTr="00FF520F">
        <w:tc>
          <w:tcPr>
            <w:tcW w:w="1338" w:type="dxa"/>
            <w:shd w:val="clear" w:color="auto" w:fill="A4C2F4"/>
            <w:tcMar>
              <w:top w:w="100" w:type="dxa"/>
              <w:left w:w="100" w:type="dxa"/>
              <w:bottom w:w="100" w:type="dxa"/>
              <w:right w:w="100" w:type="dxa"/>
            </w:tcMar>
          </w:tcPr>
          <w:p w14:paraId="7B339518" w14:textId="4FD58995" w:rsidR="005C579D" w:rsidRPr="00AC4ACD" w:rsidRDefault="00AC4ACD" w:rsidP="00AC4ACD">
            <w:pPr>
              <w:widowControl w:val="0"/>
              <w:pBdr>
                <w:top w:val="nil"/>
                <w:left w:val="nil"/>
                <w:bottom w:val="nil"/>
                <w:right w:val="nil"/>
                <w:between w:val="nil"/>
              </w:pBdr>
              <w:spacing w:line="240" w:lineRule="auto"/>
              <w:jc w:val="center"/>
              <w:rPr>
                <w:rFonts w:ascii="Comfortaa" w:eastAsia="Comfortaa" w:hAnsi="Comfortaa" w:cs="Comfortaa"/>
                <w:b/>
                <w:bCs/>
              </w:rPr>
            </w:pPr>
            <w:r w:rsidRPr="00AC4ACD">
              <w:rPr>
                <w:rFonts w:ascii="Comfortaa" w:eastAsia="Comfortaa" w:hAnsi="Comfortaa" w:cs="Comfortaa"/>
                <w:b/>
                <w:bCs/>
                <w:sz w:val="30"/>
                <w:szCs w:val="30"/>
              </w:rPr>
              <w:t>5</w:t>
            </w:r>
          </w:p>
        </w:tc>
        <w:tc>
          <w:tcPr>
            <w:tcW w:w="3048" w:type="dxa"/>
            <w:shd w:val="clear" w:color="auto" w:fill="FFE599"/>
            <w:tcMar>
              <w:top w:w="100" w:type="dxa"/>
              <w:left w:w="100" w:type="dxa"/>
              <w:bottom w:w="100" w:type="dxa"/>
              <w:right w:w="100" w:type="dxa"/>
            </w:tcMar>
          </w:tcPr>
          <w:p w14:paraId="04EBB1D5" w14:textId="77777777"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Inspirational Sports Day</w:t>
            </w:r>
          </w:p>
          <w:p w14:paraId="6111F272" w14:textId="77777777"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p>
          <w:p w14:paraId="088EF6DA" w14:textId="77777777"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GB Athlete workshop</w:t>
            </w:r>
          </w:p>
          <w:p w14:paraId="6FA0D133" w14:textId="77777777"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Tennis Coach</w:t>
            </w:r>
          </w:p>
          <w:p w14:paraId="078680BA" w14:textId="77777777"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Football Coach</w:t>
            </w:r>
          </w:p>
          <w:p w14:paraId="4E0501F6" w14:textId="77777777"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Tag Rugby Coach</w:t>
            </w:r>
          </w:p>
          <w:p w14:paraId="31292285" w14:textId="77777777"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African Dance Workshop</w:t>
            </w:r>
          </w:p>
        </w:tc>
        <w:tc>
          <w:tcPr>
            <w:tcW w:w="1566" w:type="dxa"/>
            <w:shd w:val="clear" w:color="auto" w:fill="EA9999"/>
            <w:tcMar>
              <w:top w:w="100" w:type="dxa"/>
              <w:left w:w="100" w:type="dxa"/>
              <w:bottom w:w="100" w:type="dxa"/>
              <w:right w:w="100" w:type="dxa"/>
            </w:tcMar>
          </w:tcPr>
          <w:p w14:paraId="373ED190" w14:textId="7E0E9A2E"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lastRenderedPageBreak/>
              <w:t>£</w:t>
            </w:r>
            <w:r w:rsidR="00AC4ACD">
              <w:t>49</w:t>
            </w:r>
            <w:r w:rsidR="00E74F62">
              <w:t>5</w:t>
            </w:r>
            <w:r w:rsidR="00AC4ACD">
              <w:t>5.50</w:t>
            </w:r>
          </w:p>
        </w:tc>
        <w:tc>
          <w:tcPr>
            <w:tcW w:w="3504" w:type="dxa"/>
            <w:shd w:val="clear" w:color="auto" w:fill="B6D7A8"/>
            <w:tcMar>
              <w:top w:w="100" w:type="dxa"/>
              <w:left w:w="100" w:type="dxa"/>
              <w:bottom w:w="100" w:type="dxa"/>
              <w:right w:w="100" w:type="dxa"/>
            </w:tcMar>
          </w:tcPr>
          <w:p w14:paraId="7FFA49EA" w14:textId="77777777"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 xml:space="preserve">Children engage in a carousel of </w:t>
            </w:r>
            <w:r>
              <w:rPr>
                <w:rFonts w:ascii="Comfortaa" w:eastAsia="Comfortaa" w:hAnsi="Comfortaa" w:cs="Comfortaa"/>
              </w:rPr>
              <w:lastRenderedPageBreak/>
              <w:t>inspirational sporting activities, learning new skills, rules, benefits and impact on both mental and physical health.</w:t>
            </w:r>
          </w:p>
        </w:tc>
        <w:tc>
          <w:tcPr>
            <w:tcW w:w="3504" w:type="dxa"/>
            <w:shd w:val="clear" w:color="auto" w:fill="F9CB9C"/>
            <w:tcMar>
              <w:top w:w="100" w:type="dxa"/>
              <w:left w:w="100" w:type="dxa"/>
              <w:bottom w:w="100" w:type="dxa"/>
              <w:right w:w="100" w:type="dxa"/>
            </w:tcMar>
          </w:tcPr>
          <w:p w14:paraId="3FF29696" w14:textId="77777777"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lastRenderedPageBreak/>
              <w:t xml:space="preserve">Children engaging in sports </w:t>
            </w:r>
            <w:r>
              <w:rPr>
                <w:rFonts w:ascii="Comfortaa" w:eastAsia="Comfortaa" w:hAnsi="Comfortaa" w:cs="Comfortaa"/>
              </w:rPr>
              <w:lastRenderedPageBreak/>
              <w:t>delivered by experienced coaches and professional athletes can be inspired to engage in a variety of sporting activities inside and outside of school life. Thus enhancing and developing a love of physical activity.</w:t>
            </w:r>
          </w:p>
        </w:tc>
      </w:tr>
      <w:tr w:rsidR="005C579D" w14:paraId="6FF6DB66" w14:textId="77777777" w:rsidTr="00FF520F">
        <w:trPr>
          <w:trHeight w:val="420"/>
        </w:trPr>
        <w:tc>
          <w:tcPr>
            <w:tcW w:w="4386" w:type="dxa"/>
            <w:gridSpan w:val="2"/>
            <w:shd w:val="clear" w:color="auto" w:fill="A4C2F4"/>
            <w:tcMar>
              <w:top w:w="100" w:type="dxa"/>
              <w:left w:w="100" w:type="dxa"/>
              <w:bottom w:w="100" w:type="dxa"/>
              <w:right w:w="100" w:type="dxa"/>
            </w:tcMar>
          </w:tcPr>
          <w:p w14:paraId="6BDC6CB9" w14:textId="77777777" w:rsidR="005C579D" w:rsidRDefault="005C579D" w:rsidP="005C579D">
            <w:pPr>
              <w:widowControl w:val="0"/>
              <w:pBdr>
                <w:top w:val="nil"/>
                <w:left w:val="nil"/>
                <w:bottom w:val="nil"/>
                <w:right w:val="nil"/>
                <w:between w:val="nil"/>
              </w:pBdr>
              <w:spacing w:line="240" w:lineRule="auto"/>
              <w:jc w:val="right"/>
              <w:rPr>
                <w:rFonts w:ascii="Comfortaa" w:eastAsia="Comfortaa" w:hAnsi="Comfortaa" w:cs="Comfortaa"/>
              </w:rPr>
            </w:pPr>
            <w:r>
              <w:rPr>
                <w:rFonts w:ascii="Comfortaa" w:eastAsia="Comfortaa" w:hAnsi="Comfortaa" w:cs="Comfortaa"/>
              </w:rPr>
              <w:lastRenderedPageBreak/>
              <w:t>Total Spends</w:t>
            </w:r>
          </w:p>
        </w:tc>
        <w:tc>
          <w:tcPr>
            <w:tcW w:w="5070" w:type="dxa"/>
            <w:gridSpan w:val="2"/>
            <w:shd w:val="clear" w:color="auto" w:fill="EA9999"/>
            <w:tcMar>
              <w:top w:w="100" w:type="dxa"/>
              <w:left w:w="100" w:type="dxa"/>
              <w:bottom w:w="100" w:type="dxa"/>
              <w:right w:w="100" w:type="dxa"/>
            </w:tcMar>
          </w:tcPr>
          <w:p w14:paraId="0243EBAC" w14:textId="2E9B6675"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w:t>
            </w:r>
            <w:r w:rsidR="00E74F62">
              <w:rPr>
                <w:rFonts w:ascii="Comfortaa" w:eastAsia="Comfortaa" w:hAnsi="Comfortaa" w:cs="Comfortaa"/>
              </w:rPr>
              <w:t>1</w:t>
            </w:r>
            <w:r w:rsidR="0051569C">
              <w:rPr>
                <w:rFonts w:ascii="Comfortaa" w:eastAsia="Comfortaa" w:hAnsi="Comfortaa" w:cs="Comfortaa"/>
              </w:rPr>
              <w:t>9990</w:t>
            </w:r>
            <w:r w:rsidR="00E74F62">
              <w:rPr>
                <w:rFonts w:ascii="Comfortaa" w:eastAsia="Comfortaa" w:hAnsi="Comfortaa" w:cs="Comfortaa"/>
              </w:rPr>
              <w:t>.50</w:t>
            </w:r>
          </w:p>
        </w:tc>
        <w:tc>
          <w:tcPr>
            <w:tcW w:w="3504" w:type="dxa"/>
            <w:shd w:val="clear" w:color="auto" w:fill="F9CB9C"/>
            <w:tcMar>
              <w:top w:w="100" w:type="dxa"/>
              <w:left w:w="100" w:type="dxa"/>
              <w:bottom w:w="100" w:type="dxa"/>
              <w:right w:w="100" w:type="dxa"/>
            </w:tcMar>
          </w:tcPr>
          <w:p w14:paraId="02B4DFB5" w14:textId="77777777" w:rsidR="005C579D" w:rsidRDefault="005C579D" w:rsidP="005C579D">
            <w:pPr>
              <w:widowControl w:val="0"/>
              <w:pBdr>
                <w:top w:val="nil"/>
                <w:left w:val="nil"/>
                <w:bottom w:val="nil"/>
                <w:right w:val="nil"/>
                <w:between w:val="nil"/>
              </w:pBdr>
              <w:spacing w:line="240" w:lineRule="auto"/>
              <w:rPr>
                <w:rFonts w:ascii="Comfortaa" w:eastAsia="Comfortaa" w:hAnsi="Comfortaa" w:cs="Comfortaa"/>
              </w:rPr>
            </w:pPr>
          </w:p>
        </w:tc>
      </w:tr>
    </w:tbl>
    <w:p w14:paraId="6C4BD52E" w14:textId="77777777" w:rsidR="00DB34F3" w:rsidRDefault="00DB34F3"/>
    <w:p w14:paraId="343E2519" w14:textId="77777777" w:rsidR="00DB34F3" w:rsidRDefault="00DB34F3"/>
    <w:p w14:paraId="4F21EC66" w14:textId="77777777" w:rsidR="00DB34F3" w:rsidRDefault="00DB34F3"/>
    <w:tbl>
      <w:tblPr>
        <w:tblStyle w:val="a0"/>
        <w:tblW w:w="7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20"/>
        <w:gridCol w:w="1305"/>
      </w:tblGrid>
      <w:tr w:rsidR="00DB34F3" w14:paraId="23A85D52" w14:textId="77777777">
        <w:tc>
          <w:tcPr>
            <w:tcW w:w="6120" w:type="dxa"/>
            <w:shd w:val="clear" w:color="auto" w:fill="6FA8DC"/>
            <w:tcMar>
              <w:top w:w="100" w:type="dxa"/>
              <w:left w:w="100" w:type="dxa"/>
              <w:bottom w:w="100" w:type="dxa"/>
              <w:right w:w="100" w:type="dxa"/>
            </w:tcMar>
          </w:tcPr>
          <w:p w14:paraId="6376E75C" w14:textId="77777777" w:rsidR="00DB34F3" w:rsidRDefault="00706799">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Percentage of Y6 pupils who can:</w:t>
            </w:r>
          </w:p>
        </w:tc>
        <w:tc>
          <w:tcPr>
            <w:tcW w:w="1305" w:type="dxa"/>
            <w:shd w:val="clear" w:color="auto" w:fill="6FA8DC"/>
            <w:tcMar>
              <w:top w:w="100" w:type="dxa"/>
              <w:left w:w="100" w:type="dxa"/>
              <w:bottom w:w="100" w:type="dxa"/>
              <w:right w:w="100" w:type="dxa"/>
            </w:tcMar>
          </w:tcPr>
          <w:p w14:paraId="63969A3F" w14:textId="77777777" w:rsidR="00DB34F3" w:rsidRDefault="00706799">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w:t>
            </w:r>
          </w:p>
        </w:tc>
      </w:tr>
      <w:tr w:rsidR="00DB34F3" w14:paraId="57E2036F" w14:textId="77777777">
        <w:tc>
          <w:tcPr>
            <w:tcW w:w="6120" w:type="dxa"/>
            <w:shd w:val="clear" w:color="auto" w:fill="auto"/>
            <w:tcMar>
              <w:top w:w="100" w:type="dxa"/>
              <w:left w:w="100" w:type="dxa"/>
              <w:bottom w:w="100" w:type="dxa"/>
              <w:right w:w="100" w:type="dxa"/>
            </w:tcMar>
          </w:tcPr>
          <w:p w14:paraId="0D10E4FD" w14:textId="77777777" w:rsidR="00DB34F3" w:rsidRDefault="00706799">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Swim 25m</w:t>
            </w:r>
          </w:p>
        </w:tc>
        <w:tc>
          <w:tcPr>
            <w:tcW w:w="1305" w:type="dxa"/>
            <w:shd w:val="clear" w:color="auto" w:fill="auto"/>
            <w:tcMar>
              <w:top w:w="100" w:type="dxa"/>
              <w:left w:w="100" w:type="dxa"/>
              <w:bottom w:w="100" w:type="dxa"/>
              <w:right w:w="100" w:type="dxa"/>
            </w:tcMar>
          </w:tcPr>
          <w:p w14:paraId="5C2D7B5A" w14:textId="23F302C2" w:rsidR="00DB34F3" w:rsidRDefault="00DB34F3">
            <w:pPr>
              <w:widowControl w:val="0"/>
              <w:pBdr>
                <w:top w:val="nil"/>
                <w:left w:val="nil"/>
                <w:bottom w:val="nil"/>
                <w:right w:val="nil"/>
                <w:between w:val="nil"/>
              </w:pBdr>
              <w:spacing w:line="240" w:lineRule="auto"/>
              <w:rPr>
                <w:rFonts w:ascii="Comfortaa" w:eastAsia="Comfortaa" w:hAnsi="Comfortaa" w:cs="Comfortaa"/>
              </w:rPr>
            </w:pPr>
          </w:p>
        </w:tc>
      </w:tr>
      <w:tr w:rsidR="00DB34F3" w14:paraId="417C9999" w14:textId="77777777">
        <w:tc>
          <w:tcPr>
            <w:tcW w:w="6120" w:type="dxa"/>
            <w:shd w:val="clear" w:color="auto" w:fill="auto"/>
            <w:tcMar>
              <w:top w:w="100" w:type="dxa"/>
              <w:left w:w="100" w:type="dxa"/>
              <w:bottom w:w="100" w:type="dxa"/>
              <w:right w:w="100" w:type="dxa"/>
            </w:tcMar>
          </w:tcPr>
          <w:p w14:paraId="14AAAE11" w14:textId="77777777" w:rsidR="00DB34F3" w:rsidRDefault="00706799">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Use a range of stroked effectively</w:t>
            </w:r>
          </w:p>
        </w:tc>
        <w:tc>
          <w:tcPr>
            <w:tcW w:w="1305" w:type="dxa"/>
            <w:shd w:val="clear" w:color="auto" w:fill="auto"/>
            <w:tcMar>
              <w:top w:w="100" w:type="dxa"/>
              <w:left w:w="100" w:type="dxa"/>
              <w:bottom w:w="100" w:type="dxa"/>
              <w:right w:w="100" w:type="dxa"/>
            </w:tcMar>
          </w:tcPr>
          <w:p w14:paraId="72E47580" w14:textId="3CBD8CCE" w:rsidR="00DB34F3" w:rsidRDefault="00DB34F3">
            <w:pPr>
              <w:widowControl w:val="0"/>
              <w:pBdr>
                <w:top w:val="nil"/>
                <w:left w:val="nil"/>
                <w:bottom w:val="nil"/>
                <w:right w:val="nil"/>
                <w:between w:val="nil"/>
              </w:pBdr>
              <w:spacing w:line="240" w:lineRule="auto"/>
              <w:rPr>
                <w:rFonts w:ascii="Comfortaa" w:eastAsia="Comfortaa" w:hAnsi="Comfortaa" w:cs="Comfortaa"/>
              </w:rPr>
            </w:pPr>
          </w:p>
        </w:tc>
      </w:tr>
      <w:tr w:rsidR="00DB34F3" w14:paraId="7B4CDE4C" w14:textId="77777777">
        <w:tc>
          <w:tcPr>
            <w:tcW w:w="6120" w:type="dxa"/>
            <w:shd w:val="clear" w:color="auto" w:fill="auto"/>
            <w:tcMar>
              <w:top w:w="100" w:type="dxa"/>
              <w:left w:w="100" w:type="dxa"/>
              <w:bottom w:w="100" w:type="dxa"/>
              <w:right w:w="100" w:type="dxa"/>
            </w:tcMar>
          </w:tcPr>
          <w:p w14:paraId="641D6436" w14:textId="77777777" w:rsidR="00DB34F3" w:rsidRDefault="00706799">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Perform safe self-rescue in different water based situations</w:t>
            </w:r>
          </w:p>
        </w:tc>
        <w:tc>
          <w:tcPr>
            <w:tcW w:w="1305" w:type="dxa"/>
            <w:shd w:val="clear" w:color="auto" w:fill="auto"/>
            <w:tcMar>
              <w:top w:w="100" w:type="dxa"/>
              <w:left w:w="100" w:type="dxa"/>
              <w:bottom w:w="100" w:type="dxa"/>
              <w:right w:w="100" w:type="dxa"/>
            </w:tcMar>
          </w:tcPr>
          <w:p w14:paraId="569A5F75" w14:textId="4ECF7F22" w:rsidR="00DB34F3" w:rsidRDefault="00DB34F3">
            <w:pPr>
              <w:widowControl w:val="0"/>
              <w:pBdr>
                <w:top w:val="nil"/>
                <w:left w:val="nil"/>
                <w:bottom w:val="nil"/>
                <w:right w:val="nil"/>
                <w:between w:val="nil"/>
              </w:pBdr>
              <w:spacing w:line="240" w:lineRule="auto"/>
              <w:rPr>
                <w:rFonts w:ascii="Comfortaa" w:eastAsia="Comfortaa" w:hAnsi="Comfortaa" w:cs="Comfortaa"/>
              </w:rPr>
            </w:pPr>
          </w:p>
        </w:tc>
      </w:tr>
    </w:tbl>
    <w:p w14:paraId="4EF8FECC" w14:textId="77777777" w:rsidR="00DB34F3" w:rsidRDefault="00DB34F3"/>
    <w:sectPr w:rsidR="00DB34F3">
      <w:footerReference w:type="default" r:id="rId7"/>
      <w:pgSz w:w="15840" w:h="12240" w:orient="landscape"/>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355B" w14:textId="77777777" w:rsidR="00F15F19" w:rsidRDefault="00706799">
      <w:pPr>
        <w:spacing w:line="240" w:lineRule="auto"/>
      </w:pPr>
      <w:r>
        <w:separator/>
      </w:r>
    </w:p>
  </w:endnote>
  <w:endnote w:type="continuationSeparator" w:id="0">
    <w:p w14:paraId="33FC3CC7" w14:textId="77777777" w:rsidR="00F15F19" w:rsidRDefault="00706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fortaa">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8E63" w14:textId="77777777" w:rsidR="00DB34F3" w:rsidRDefault="00DB34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5F52" w14:textId="77777777" w:rsidR="00F15F19" w:rsidRDefault="00706799">
      <w:pPr>
        <w:spacing w:line="240" w:lineRule="auto"/>
      </w:pPr>
      <w:r>
        <w:separator/>
      </w:r>
    </w:p>
  </w:footnote>
  <w:footnote w:type="continuationSeparator" w:id="0">
    <w:p w14:paraId="4C64DFC6" w14:textId="77777777" w:rsidR="00F15F19" w:rsidRDefault="007067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F3"/>
    <w:rsid w:val="002A0006"/>
    <w:rsid w:val="00300C6B"/>
    <w:rsid w:val="0031516B"/>
    <w:rsid w:val="00354AB0"/>
    <w:rsid w:val="00366CF5"/>
    <w:rsid w:val="00367091"/>
    <w:rsid w:val="003F739B"/>
    <w:rsid w:val="0041172C"/>
    <w:rsid w:val="0051569C"/>
    <w:rsid w:val="005C579D"/>
    <w:rsid w:val="00706799"/>
    <w:rsid w:val="00807949"/>
    <w:rsid w:val="008627B9"/>
    <w:rsid w:val="008669D8"/>
    <w:rsid w:val="008F3643"/>
    <w:rsid w:val="009B18E4"/>
    <w:rsid w:val="00A63394"/>
    <w:rsid w:val="00AC4ACD"/>
    <w:rsid w:val="00B37A18"/>
    <w:rsid w:val="00BC74AD"/>
    <w:rsid w:val="00D25CB9"/>
    <w:rsid w:val="00DB34F3"/>
    <w:rsid w:val="00E74F62"/>
    <w:rsid w:val="00F15F19"/>
    <w:rsid w:val="00F86340"/>
    <w:rsid w:val="00FF5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CFC7"/>
  <w15:docId w15:val="{1BC327F1-3D50-442F-910B-8AC66143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Nichola Carey</cp:lastModifiedBy>
  <cp:revision>6</cp:revision>
  <dcterms:created xsi:type="dcterms:W3CDTF">2023-11-04T08:47:00Z</dcterms:created>
  <dcterms:modified xsi:type="dcterms:W3CDTF">2023-11-07T18:39:00Z</dcterms:modified>
</cp:coreProperties>
</file>